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3B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Аннотация к рабочей программе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по </w:t>
      </w:r>
      <w:r w:rsidR="00982C3B">
        <w:rPr>
          <w:b/>
        </w:rPr>
        <w:t>«</w:t>
      </w:r>
      <w:r>
        <w:rPr>
          <w:b/>
        </w:rPr>
        <w:t xml:space="preserve">Литературному </w:t>
      </w:r>
      <w:proofErr w:type="gramStart"/>
      <w:r>
        <w:rPr>
          <w:b/>
        </w:rPr>
        <w:t>чтению</w:t>
      </w:r>
      <w:r w:rsidR="00982C3B">
        <w:rPr>
          <w:b/>
        </w:rPr>
        <w:t>»</w:t>
      </w:r>
      <w:r w:rsidR="00A65294">
        <w:rPr>
          <w:b/>
        </w:rPr>
        <w:t xml:space="preserve"> </w:t>
      </w:r>
      <w:r w:rsidR="00D23957">
        <w:rPr>
          <w:b/>
        </w:rPr>
        <w:t xml:space="preserve"> 4</w:t>
      </w:r>
      <w:proofErr w:type="gramEnd"/>
      <w:r w:rsidR="00A65294">
        <w:rPr>
          <w:b/>
        </w:rPr>
        <w:t xml:space="preserve"> класс</w:t>
      </w:r>
      <w:r>
        <w:rPr>
          <w:b/>
        </w:rPr>
        <w:t xml:space="preserve">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82C3B" w:rsidRDefault="005230B7" w:rsidP="005230B7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</w:t>
      </w:r>
    </w:p>
    <w:p w:rsidR="005230B7" w:rsidRDefault="005230B7" w:rsidP="005230B7">
      <w:pPr>
        <w:widowControl w:val="0"/>
        <w:jc w:val="center"/>
        <w:rPr>
          <w:b/>
        </w:rPr>
      </w:pPr>
      <w:r>
        <w:rPr>
          <w:b/>
        </w:rPr>
        <w:t>Ульяновской области</w:t>
      </w:r>
    </w:p>
    <w:p w:rsidR="005230B7" w:rsidRPr="00E07C42" w:rsidRDefault="005230B7" w:rsidP="005230B7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«Литературное чтение» для </w:t>
      </w:r>
      <w:r w:rsidR="00D23957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</w:p>
    <w:p w:rsidR="00E73F83" w:rsidRDefault="00E73F83" w:rsidP="00E73F83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E73F83" w:rsidRDefault="00E73F83" w:rsidP="00E73F83">
      <w:pPr>
        <w:tabs>
          <w:tab w:val="left" w:pos="993"/>
        </w:tabs>
        <w:jc w:val="both"/>
      </w:pP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 план М</w:t>
      </w:r>
      <w:r w:rsidR="003C248E">
        <w:rPr>
          <w:color w:val="000000"/>
        </w:rPr>
        <w:t xml:space="preserve">ОУ </w:t>
      </w:r>
      <w:proofErr w:type="spellStart"/>
      <w:r w:rsidR="003C248E">
        <w:rPr>
          <w:color w:val="000000"/>
        </w:rPr>
        <w:t>Степноанненковская</w:t>
      </w:r>
      <w:proofErr w:type="spellEnd"/>
      <w:r w:rsidR="003C248E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E73F83" w:rsidRDefault="00E73F83" w:rsidP="00E73F83">
      <w:pPr>
        <w:tabs>
          <w:tab w:val="left" w:pos="993"/>
        </w:tabs>
        <w:jc w:val="both"/>
        <w:rPr>
          <w:color w:val="000000"/>
        </w:rPr>
      </w:pPr>
    </w:p>
    <w:p w:rsidR="00E73F83" w:rsidRDefault="00E73F83" w:rsidP="00E73F83">
      <w:r>
        <w:t xml:space="preserve">- </w:t>
      </w:r>
      <w:r w:rsidRPr="009E7480">
        <w:t xml:space="preserve">Литературное чтение. </w:t>
      </w:r>
      <w:r w:rsidR="003C248E">
        <w:t xml:space="preserve">Примерные </w:t>
      </w:r>
      <w:r w:rsidR="003C248E">
        <w:rPr>
          <w:color w:val="000000"/>
        </w:rPr>
        <w:t>р</w:t>
      </w:r>
      <w:r w:rsidRPr="009E7480">
        <w:rPr>
          <w:color w:val="000000"/>
        </w:rPr>
        <w:t xml:space="preserve">абочие </w:t>
      </w:r>
      <w:proofErr w:type="spellStart"/>
      <w:proofErr w:type="gramStart"/>
      <w:r w:rsidRPr="009E7480">
        <w:rPr>
          <w:color w:val="000000"/>
        </w:rPr>
        <w:t>программы.</w:t>
      </w:r>
      <w:r w:rsidR="003C248E">
        <w:rPr>
          <w:color w:val="000000"/>
        </w:rPr>
        <w:t>Предметная</w:t>
      </w:r>
      <w:proofErr w:type="spellEnd"/>
      <w:proofErr w:type="gramEnd"/>
      <w:r w:rsidR="003C248E">
        <w:rPr>
          <w:color w:val="000000"/>
        </w:rPr>
        <w:t xml:space="preserve"> линия учебников системы «Школа России».</w:t>
      </w:r>
      <w:r w:rsidRPr="009E7480">
        <w:rPr>
          <w:color w:val="000000"/>
        </w:rPr>
        <w:t xml:space="preserve"> 1-4 классы: </w:t>
      </w:r>
      <w:r w:rsidR="003C248E">
        <w:rPr>
          <w:color w:val="000000"/>
        </w:rPr>
        <w:t xml:space="preserve">учеб. пособие для </w:t>
      </w:r>
      <w:proofErr w:type="spellStart"/>
      <w:r w:rsidR="003C248E">
        <w:rPr>
          <w:color w:val="000000"/>
        </w:rPr>
        <w:t>общеобразоват</w:t>
      </w:r>
      <w:proofErr w:type="spellEnd"/>
      <w:r w:rsidR="003C248E">
        <w:rPr>
          <w:color w:val="000000"/>
        </w:rPr>
        <w:t>. организаций /</w:t>
      </w:r>
      <w:proofErr w:type="spellStart"/>
      <w:r w:rsidRPr="009E7480">
        <w:rPr>
          <w:color w:val="000000"/>
        </w:rPr>
        <w:t>Л.Ф.Климанова</w:t>
      </w:r>
      <w:proofErr w:type="spellEnd"/>
      <w:r w:rsidRPr="009E7480">
        <w:rPr>
          <w:color w:val="000000"/>
        </w:rPr>
        <w:t xml:space="preserve"> ,</w:t>
      </w:r>
      <w:proofErr w:type="spellStart"/>
      <w:r w:rsidR="003C248E">
        <w:rPr>
          <w:color w:val="000000"/>
        </w:rPr>
        <w:t>М.В.Бойкина</w:t>
      </w:r>
      <w:proofErr w:type="spellEnd"/>
      <w:r w:rsidR="003C248E">
        <w:rPr>
          <w:color w:val="000000"/>
        </w:rPr>
        <w:t>. -</w:t>
      </w:r>
      <w:r w:rsidRPr="009E7480">
        <w:rPr>
          <w:color w:val="000000"/>
        </w:rPr>
        <w:t xml:space="preserve">  </w:t>
      </w:r>
      <w:r w:rsidR="003C248E">
        <w:rPr>
          <w:color w:val="000000"/>
        </w:rPr>
        <w:t xml:space="preserve">2-е изд., </w:t>
      </w:r>
      <w:proofErr w:type="spellStart"/>
      <w:r w:rsidR="003C248E">
        <w:rPr>
          <w:color w:val="000000"/>
        </w:rPr>
        <w:t>допол</w:t>
      </w:r>
      <w:proofErr w:type="spellEnd"/>
      <w:r w:rsidR="003C248E">
        <w:rPr>
          <w:color w:val="000000"/>
        </w:rPr>
        <w:t>. -  М.: Просвещение, 2019</w:t>
      </w:r>
      <w:r w:rsidRPr="009E7480">
        <w:rPr>
          <w:color w:val="000000"/>
        </w:rPr>
        <w:t>.</w:t>
      </w:r>
    </w:p>
    <w:p w:rsidR="00E73F83" w:rsidRPr="009E7480" w:rsidRDefault="00E73F83" w:rsidP="00E73F83">
      <w:pPr>
        <w:rPr>
          <w:color w:val="000000"/>
        </w:rPr>
      </w:pPr>
    </w:p>
    <w:p w:rsidR="00E73F83" w:rsidRDefault="00E73F83" w:rsidP="00E73F83"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952A7F" w:rsidRDefault="00952A7F" w:rsidP="00E73F83"/>
    <w:p w:rsidR="00952A7F" w:rsidRDefault="00952A7F" w:rsidP="00952A7F">
      <w:pPr>
        <w:rPr>
          <w:lang w:eastAsia="ar-SA"/>
        </w:rPr>
      </w:pPr>
    </w:p>
    <w:p w:rsidR="00952A7F" w:rsidRDefault="00952A7F" w:rsidP="00952A7F">
      <w:pPr>
        <w:rPr>
          <w:b/>
        </w:rPr>
      </w:pPr>
      <w:r>
        <w:t xml:space="preserve">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952A7F" w:rsidRDefault="00952A7F" w:rsidP="00952A7F">
      <w:pPr>
        <w:rPr>
          <w:b/>
        </w:rPr>
      </w:pPr>
    </w:p>
    <w:p w:rsidR="00952A7F" w:rsidRPr="00952A7F" w:rsidRDefault="00952A7F" w:rsidP="00952A7F">
      <w:pPr>
        <w:rPr>
          <w:sz w:val="28"/>
          <w:szCs w:val="28"/>
        </w:rPr>
      </w:pPr>
      <w:r>
        <w:t>1.</w:t>
      </w:r>
      <w:r w:rsidRPr="006957C0">
        <w:rPr>
          <w:sz w:val="28"/>
          <w:szCs w:val="28"/>
        </w:rPr>
        <w:t xml:space="preserve"> </w:t>
      </w:r>
      <w:r w:rsidR="003C248E" w:rsidRPr="003C248E">
        <w:t xml:space="preserve">Литературное чтение. Примерные рабочие </w:t>
      </w:r>
      <w:proofErr w:type="spellStart"/>
      <w:proofErr w:type="gramStart"/>
      <w:r w:rsidR="003C248E" w:rsidRPr="003C248E">
        <w:t>программы.Предметная</w:t>
      </w:r>
      <w:proofErr w:type="spellEnd"/>
      <w:proofErr w:type="gramEnd"/>
      <w:r w:rsidR="003C248E" w:rsidRPr="003C248E">
        <w:t xml:space="preserve"> линия учебников системы «Школа России». 1-4 классы: учеб. пособие для </w:t>
      </w:r>
      <w:proofErr w:type="spellStart"/>
      <w:r w:rsidR="003C248E" w:rsidRPr="003C248E">
        <w:t>общеобразоват</w:t>
      </w:r>
      <w:proofErr w:type="spellEnd"/>
      <w:r w:rsidR="003C248E" w:rsidRPr="003C248E">
        <w:t>. организаций /</w:t>
      </w:r>
      <w:proofErr w:type="spellStart"/>
      <w:r w:rsidR="003C248E" w:rsidRPr="003C248E">
        <w:t>Л.Ф.Климанова</w:t>
      </w:r>
      <w:proofErr w:type="spellEnd"/>
      <w:r w:rsidR="003C248E" w:rsidRPr="003C248E">
        <w:t xml:space="preserve"> ,</w:t>
      </w:r>
      <w:proofErr w:type="spellStart"/>
      <w:r w:rsidR="003C248E" w:rsidRPr="003C248E">
        <w:t>М.В.Бойкина</w:t>
      </w:r>
      <w:proofErr w:type="spellEnd"/>
      <w:r w:rsidR="003C248E" w:rsidRPr="003C248E">
        <w:t xml:space="preserve">. -  2-е изд., </w:t>
      </w:r>
      <w:proofErr w:type="spellStart"/>
      <w:r w:rsidR="003C248E" w:rsidRPr="003C248E">
        <w:t>допол</w:t>
      </w:r>
      <w:proofErr w:type="spellEnd"/>
      <w:r w:rsidR="003C248E" w:rsidRPr="003C248E">
        <w:t>. -  М.: Просвещение, 2019.</w:t>
      </w:r>
    </w:p>
    <w:p w:rsidR="00952A7F" w:rsidRPr="001F2BB2" w:rsidRDefault="00952A7F" w:rsidP="00952A7F">
      <w:pPr>
        <w:rPr>
          <w:sz w:val="28"/>
          <w:szCs w:val="28"/>
          <w:vertAlign w:val="superscript"/>
        </w:rPr>
      </w:pPr>
      <w:r>
        <w:rPr>
          <w:color w:val="000000"/>
        </w:rPr>
        <w:t>2</w:t>
      </w:r>
      <w:r w:rsidRPr="00872644">
        <w:rPr>
          <w:color w:val="000000"/>
        </w:rPr>
        <w:t xml:space="preserve">. </w:t>
      </w:r>
      <w:r w:rsidR="00D23957">
        <w:rPr>
          <w:color w:val="000000"/>
        </w:rPr>
        <w:t>Литературное чтение. 4</w:t>
      </w:r>
      <w:r w:rsidRPr="006957C0">
        <w:rPr>
          <w:color w:val="000000"/>
        </w:rPr>
        <w:t xml:space="preserve"> класс. Учеб.</w:t>
      </w:r>
      <w:r>
        <w:rPr>
          <w:color w:val="000000"/>
        </w:rPr>
        <w:t xml:space="preserve"> д</w:t>
      </w:r>
      <w:r w:rsidRPr="006957C0">
        <w:rPr>
          <w:color w:val="000000"/>
        </w:rPr>
        <w:t xml:space="preserve">ля </w:t>
      </w:r>
      <w:proofErr w:type="spellStart"/>
      <w:r w:rsidRPr="006957C0">
        <w:rPr>
          <w:color w:val="000000"/>
        </w:rPr>
        <w:t>общеобразоват</w:t>
      </w:r>
      <w:proofErr w:type="spellEnd"/>
      <w:r w:rsidRPr="006957C0">
        <w:rPr>
          <w:color w:val="000000"/>
        </w:rPr>
        <w:t xml:space="preserve">. </w:t>
      </w:r>
      <w:r w:rsidR="003F60A8">
        <w:rPr>
          <w:color w:val="000000"/>
        </w:rPr>
        <w:t>учреждений</w:t>
      </w:r>
      <w:r w:rsidRPr="006957C0">
        <w:rPr>
          <w:color w:val="000000"/>
        </w:rPr>
        <w:t xml:space="preserve">. В 2 ч. /Л.Ф.Климанова, </w:t>
      </w:r>
      <w:proofErr w:type="spellStart"/>
      <w:r w:rsidRPr="006957C0">
        <w:rPr>
          <w:color w:val="000000"/>
        </w:rPr>
        <w:t>В.Г.Горецкий</w:t>
      </w:r>
      <w:proofErr w:type="spellEnd"/>
      <w:r w:rsidRPr="006957C0">
        <w:rPr>
          <w:color w:val="000000"/>
        </w:rPr>
        <w:t xml:space="preserve">, </w:t>
      </w:r>
      <w:proofErr w:type="spellStart"/>
      <w:r w:rsidRPr="006957C0">
        <w:rPr>
          <w:color w:val="000000"/>
        </w:rPr>
        <w:t>М.В.Голованова</w:t>
      </w:r>
      <w:proofErr w:type="spellEnd"/>
      <w:r w:rsidRPr="006957C0">
        <w:rPr>
          <w:color w:val="000000"/>
        </w:rPr>
        <w:t xml:space="preserve"> и др.\. –   8-е изд.- М.: </w:t>
      </w:r>
      <w:r w:rsidR="00BB7756">
        <w:rPr>
          <w:color w:val="000000"/>
        </w:rPr>
        <w:t>Просвещение, 2019</w:t>
      </w:r>
      <w:r w:rsidRPr="006957C0">
        <w:rPr>
          <w:color w:val="000000"/>
        </w:rPr>
        <w:t>.</w:t>
      </w:r>
    </w:p>
    <w:p w:rsidR="00952A7F" w:rsidRPr="00872644" w:rsidRDefault="00952A7F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</w:t>
      </w:r>
      <w:r w:rsidRPr="00872644">
        <w:rPr>
          <w:color w:val="000000"/>
        </w:rPr>
        <w:t xml:space="preserve">.  Литературное чтение. Рабочая тетрадь. </w:t>
      </w:r>
      <w:r w:rsidR="00BB7756">
        <w:rPr>
          <w:color w:val="000000"/>
        </w:rPr>
        <w:t>4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класс.Учеб</w:t>
      </w:r>
      <w:proofErr w:type="spellEnd"/>
      <w:proofErr w:type="gramEnd"/>
      <w:r>
        <w:rPr>
          <w:color w:val="000000"/>
        </w:rPr>
        <w:t xml:space="preserve">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 </w:t>
      </w:r>
      <w:proofErr w:type="spellStart"/>
      <w:r>
        <w:rPr>
          <w:color w:val="000000"/>
        </w:rPr>
        <w:t>М.В.Бойкина</w:t>
      </w:r>
      <w:proofErr w:type="spellEnd"/>
      <w:r>
        <w:rPr>
          <w:color w:val="000000"/>
        </w:rPr>
        <w:t xml:space="preserve"> , </w:t>
      </w:r>
      <w:proofErr w:type="spellStart"/>
      <w:r>
        <w:rPr>
          <w:color w:val="000000"/>
        </w:rPr>
        <w:t>Л.А.Вино</w:t>
      </w:r>
      <w:r w:rsidR="00BB7756">
        <w:rPr>
          <w:color w:val="000000"/>
        </w:rPr>
        <w:t>градская</w:t>
      </w:r>
      <w:proofErr w:type="spellEnd"/>
      <w:r w:rsidR="00BB7756">
        <w:rPr>
          <w:color w:val="000000"/>
        </w:rPr>
        <w:t xml:space="preserve"> - М.: Просвещение, 2019</w:t>
      </w:r>
      <w:r w:rsidRPr="00872644">
        <w:rPr>
          <w:color w:val="000000"/>
        </w:rPr>
        <w:t>.</w:t>
      </w:r>
    </w:p>
    <w:p w:rsidR="00952A7F" w:rsidRDefault="00952A7F" w:rsidP="00952A7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Pr="00872644">
        <w:rPr>
          <w:color w:val="000000"/>
        </w:rPr>
        <w:t xml:space="preserve">. Литературное чтение. </w:t>
      </w:r>
      <w:r>
        <w:rPr>
          <w:color w:val="000000"/>
        </w:rPr>
        <w:t>Тетрадь учебных достижений</w:t>
      </w:r>
      <w:r w:rsidR="00BB7756">
        <w:rPr>
          <w:color w:val="000000"/>
        </w:rPr>
        <w:t>.4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класс.Учеб</w:t>
      </w:r>
      <w:proofErr w:type="spellEnd"/>
      <w:proofErr w:type="gramEnd"/>
      <w:r>
        <w:rPr>
          <w:color w:val="000000"/>
        </w:rPr>
        <w:t xml:space="preserve">. пособие для </w:t>
      </w:r>
      <w:proofErr w:type="spellStart"/>
      <w:r>
        <w:rPr>
          <w:color w:val="000000"/>
        </w:rPr>
        <w:t>общеобразоват</w:t>
      </w:r>
      <w:proofErr w:type="spellEnd"/>
      <w:r>
        <w:rPr>
          <w:color w:val="000000"/>
        </w:rPr>
        <w:t xml:space="preserve">. организаций / </w:t>
      </w:r>
      <w:proofErr w:type="spellStart"/>
      <w:r>
        <w:rPr>
          <w:color w:val="000000"/>
        </w:rPr>
        <w:t>Н.А.Ст</w:t>
      </w:r>
      <w:r w:rsidR="00BB7756">
        <w:rPr>
          <w:color w:val="000000"/>
        </w:rPr>
        <w:t>ефаненко</w:t>
      </w:r>
      <w:proofErr w:type="spellEnd"/>
      <w:r w:rsidR="00BB7756">
        <w:rPr>
          <w:color w:val="000000"/>
        </w:rPr>
        <w:t xml:space="preserve"> – М.: Просвещение, 2019</w:t>
      </w:r>
      <w:r>
        <w:rPr>
          <w:color w:val="000000"/>
        </w:rPr>
        <w:t>.</w:t>
      </w:r>
    </w:p>
    <w:p w:rsidR="005230B7" w:rsidRDefault="005230B7" w:rsidP="005230B7">
      <w:pPr>
        <w:rPr>
          <w:color w:val="000000"/>
        </w:rPr>
      </w:pPr>
    </w:p>
    <w:p w:rsidR="00E73F83" w:rsidRDefault="005230B7" w:rsidP="00E73F83">
      <w:pPr>
        <w:ind w:firstLine="567"/>
        <w:jc w:val="both"/>
        <w:rPr>
          <w:szCs w:val="28"/>
        </w:rPr>
      </w:pPr>
      <w:r>
        <w:t xml:space="preserve">      </w:t>
      </w:r>
      <w:r w:rsidR="00E73F83" w:rsidRPr="000106DB">
        <w:rPr>
          <w:szCs w:val="28"/>
        </w:rPr>
        <w:t xml:space="preserve">Изучение литературного чтения направлено на достижение следующих </w:t>
      </w:r>
      <w:r w:rsidR="00E73F83" w:rsidRPr="000106DB">
        <w:rPr>
          <w:b/>
          <w:szCs w:val="28"/>
        </w:rPr>
        <w:t>целей</w:t>
      </w:r>
      <w:r w:rsidR="00E73F83" w:rsidRPr="000106DB">
        <w:rPr>
          <w:szCs w:val="28"/>
        </w:rPr>
        <w:t>:</w:t>
      </w:r>
    </w:p>
    <w:p w:rsidR="007C1991" w:rsidRDefault="007C1991" w:rsidP="007C199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lang w:eastAsia="en-US"/>
        </w:rPr>
        <w:t>—  овладение осознанным, правильным, беглым и вырази</w:t>
      </w:r>
      <w:r>
        <w:rPr>
          <w:color w:val="000000"/>
          <w:lang w:eastAsia="en-US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>
        <w:rPr>
          <w:color w:val="000000"/>
          <w:lang w:eastAsia="en-US"/>
        </w:rPr>
        <w:softHyphen/>
        <w:t xml:space="preserve">дами текстов; </w:t>
      </w:r>
      <w:r>
        <w:rPr>
          <w:color w:val="000000"/>
          <w:lang w:eastAsia="en-US"/>
        </w:rPr>
        <w:lastRenderedPageBreak/>
        <w:t>развитие интереса к чтению и книге; формиро</w:t>
      </w:r>
      <w:r>
        <w:rPr>
          <w:color w:val="000000"/>
          <w:lang w:eastAsia="en-US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7C1991" w:rsidRDefault="007C1991" w:rsidP="007C1991">
      <w:pPr>
        <w:shd w:val="clear" w:color="auto" w:fill="FFFFFF"/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color w:val="000000"/>
          <w:lang w:eastAsia="en-US"/>
        </w:rPr>
        <w:t>—  развитие   художественно-творческих   и   познавательных способностей, эмоциональной отзывчивости при чтении художе</w:t>
      </w:r>
      <w:r>
        <w:rPr>
          <w:color w:val="000000"/>
          <w:lang w:eastAsia="en-US"/>
        </w:rPr>
        <w:softHyphen/>
        <w:t>ственных произведений; формирование эстетического отноше</w:t>
      </w:r>
      <w:r>
        <w:rPr>
          <w:color w:val="000000"/>
          <w:lang w:eastAsia="en-US"/>
        </w:rPr>
        <w:softHyphen/>
        <w:t>ния к слову и умения понимать художественное произведение;</w:t>
      </w:r>
    </w:p>
    <w:p w:rsidR="007C1991" w:rsidRPr="000106DB" w:rsidRDefault="007C1991" w:rsidP="007C1991">
      <w:pPr>
        <w:ind w:firstLine="567"/>
        <w:jc w:val="both"/>
        <w:rPr>
          <w:szCs w:val="28"/>
        </w:rPr>
      </w:pPr>
      <w:r>
        <w:rPr>
          <w:color w:val="000000"/>
          <w:lang w:eastAsia="en-US"/>
        </w:rPr>
        <w:t>—  обогащение нравственного опыта младших школьников средствами художественной литературы; формирование нрав</w:t>
      </w:r>
      <w:r>
        <w:rPr>
          <w:color w:val="000000"/>
          <w:lang w:eastAsia="en-US"/>
        </w:rPr>
        <w:softHyphen/>
        <w:t>ственных представлений о добре, дружбе, правде и ответствен</w:t>
      </w:r>
      <w:r>
        <w:rPr>
          <w:color w:val="000000"/>
          <w:lang w:eastAsia="en-US"/>
        </w:rPr>
        <w:softHyphen/>
        <w:t>ности; воспитание интереса и уважения к отечественной куль</w:t>
      </w:r>
      <w:r>
        <w:rPr>
          <w:color w:val="000000"/>
          <w:lang w:eastAsia="en-US"/>
        </w:rPr>
        <w:softHyphen/>
        <w:t>туре и культуре народов многонациональной России и других стран.</w:t>
      </w:r>
    </w:p>
    <w:p w:rsidR="00E73F83" w:rsidRPr="000106DB" w:rsidRDefault="00E73F83" w:rsidP="007C1991">
      <w:pPr>
        <w:shd w:val="clear" w:color="auto" w:fill="FFFFFF"/>
        <w:autoSpaceDE w:val="0"/>
        <w:autoSpaceDN w:val="0"/>
        <w:adjustRightInd w:val="0"/>
        <w:spacing w:line="276" w:lineRule="auto"/>
        <w:ind w:left="964"/>
        <w:jc w:val="both"/>
        <w:rPr>
          <w:bCs/>
          <w:szCs w:val="28"/>
        </w:rPr>
      </w:pPr>
    </w:p>
    <w:p w:rsidR="00E73F83" w:rsidRPr="000106DB" w:rsidRDefault="00E73F83" w:rsidP="00E73F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владение техникой чтения;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приёмами понимания прочитанного и прослушанного произведения;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знанием книг и умением их выбирать;</w:t>
      </w:r>
    </w:p>
    <w:p w:rsidR="00E73F83" w:rsidRPr="000106DB" w:rsidRDefault="00E73F83" w:rsidP="00E73F83">
      <w:pPr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proofErr w:type="spellStart"/>
      <w:r w:rsidRPr="000106DB">
        <w:rPr>
          <w:bCs/>
          <w:szCs w:val="28"/>
        </w:rPr>
        <w:t>сформированностью</w:t>
      </w:r>
      <w:proofErr w:type="spellEnd"/>
      <w:r w:rsidRPr="000106DB">
        <w:rPr>
          <w:bCs/>
          <w:szCs w:val="28"/>
        </w:rPr>
        <w:t xml:space="preserve"> духовной потребности в книге и чтении.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b/>
          <w:szCs w:val="28"/>
        </w:rPr>
        <w:t>задач</w:t>
      </w:r>
      <w:r w:rsidRPr="000106DB">
        <w:rPr>
          <w:szCs w:val="28"/>
        </w:rPr>
        <w:t>:</w:t>
      </w:r>
    </w:p>
    <w:p w:rsidR="00E73F83" w:rsidRPr="000106DB" w:rsidRDefault="00E73F83" w:rsidP="00E73F83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E73F83" w:rsidRPr="00CB25F8" w:rsidRDefault="00E73F83" w:rsidP="00E73F83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276" w:lineRule="auto"/>
        <w:rPr>
          <w:b/>
          <w:i/>
          <w:szCs w:val="28"/>
        </w:rPr>
      </w:pPr>
      <w:r w:rsidRPr="00CB25F8">
        <w:rPr>
          <w:b/>
          <w:i/>
          <w:szCs w:val="28"/>
        </w:rPr>
        <w:t>Освоение общекультурных навыков чтения и понимание текста; воспитание интереса к чтению и книге.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  <w:ind w:firstLine="567"/>
      </w:pPr>
      <w:r w:rsidRPr="009E7480">
        <w:t>.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  <w:rPr>
          <w:i/>
        </w:rPr>
      </w:pPr>
      <w:r w:rsidRPr="009E7480">
        <w:rPr>
          <w:b/>
          <w:bCs/>
          <w:i/>
          <w:color w:val="212121"/>
        </w:rPr>
        <w:t xml:space="preserve">             2.</w:t>
      </w:r>
      <w:r w:rsidRPr="009E7480">
        <w:rPr>
          <w:i/>
          <w:color w:val="212121"/>
        </w:rPr>
        <w:t xml:space="preserve"> </w:t>
      </w:r>
      <w:r w:rsidRPr="009E7480">
        <w:rPr>
          <w:b/>
          <w:bCs/>
          <w:i/>
          <w:color w:val="212121"/>
        </w:rPr>
        <w:t>Овладение речевой, письменной и коммуникативной культурой.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3.</w:t>
      </w:r>
      <w:r w:rsidRPr="009E7480">
        <w:rPr>
          <w:i/>
          <w:color w:val="000000"/>
        </w:rPr>
        <w:t xml:space="preserve"> </w:t>
      </w:r>
      <w:r w:rsidRPr="009E7480">
        <w:rPr>
          <w:b/>
          <w:bCs/>
          <w:i/>
          <w:color w:val="000000"/>
        </w:rPr>
        <w:t>Воспитание эстетического отношения к действительности, отражённой в худо</w:t>
      </w:r>
      <w:r w:rsidRPr="009E7480">
        <w:rPr>
          <w:b/>
          <w:bCs/>
          <w:i/>
          <w:color w:val="000000"/>
        </w:rPr>
        <w:softHyphen/>
        <w:t>жественной литературе</w:t>
      </w:r>
      <w:r w:rsidRPr="009E7480">
        <w:rPr>
          <w:b/>
          <w:bCs/>
          <w:color w:val="000000"/>
        </w:rPr>
        <w:t>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9E7480">
        <w:rPr>
          <w:b/>
          <w:bCs/>
          <w:i/>
          <w:color w:val="000000"/>
        </w:rPr>
        <w:t xml:space="preserve">            </w:t>
      </w:r>
    </w:p>
    <w:p w:rsidR="00E73F83" w:rsidRPr="009E7480" w:rsidRDefault="00E73F83" w:rsidP="00E73F8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4.</w:t>
      </w:r>
      <w:r w:rsidRPr="009E7480">
        <w:rPr>
          <w:i/>
          <w:color w:val="000000"/>
        </w:rPr>
        <w:t xml:space="preserve">   </w:t>
      </w:r>
      <w:r w:rsidRPr="009E7480">
        <w:rPr>
          <w:b/>
          <w:bCs/>
          <w:i/>
          <w:color w:val="000000"/>
        </w:rPr>
        <w:t>Формирование  нравственных  ценностей  и эстетического  вкуса  младшего школьника; понимание духовной сущности произведения</w:t>
      </w:r>
      <w:r w:rsidRPr="009E7480">
        <w:rPr>
          <w:b/>
          <w:bCs/>
          <w:color w:val="000000"/>
        </w:rPr>
        <w:t>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872644">
        <w:rPr>
          <w:color w:val="000000"/>
        </w:rPr>
        <w:t xml:space="preserve">        </w:t>
      </w:r>
      <w:r w:rsidRPr="00872644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E73F83" w:rsidRPr="00872644" w:rsidRDefault="00E73F83" w:rsidP="00E73F8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bCs/>
        </w:rPr>
        <w:t xml:space="preserve">     </w:t>
      </w:r>
      <w:r w:rsidRPr="00872644">
        <w:rPr>
          <w:b/>
        </w:rPr>
        <w:t>Характерные для учебного курса формы деятельности учащихся: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872644">
        <w:rPr>
          <w:rFonts w:ascii="Times New Roman" w:hAnsi="Times New Roman"/>
          <w:sz w:val="24"/>
          <w:szCs w:val="24"/>
        </w:rPr>
        <w:t xml:space="preserve">    Используется фронтальная, групповая, индивидуальная работа, работа в парах.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872644">
        <w:rPr>
          <w:rFonts w:ascii="Times New Roman" w:hAnsi="Times New Roman"/>
          <w:b/>
          <w:sz w:val="24"/>
          <w:szCs w:val="24"/>
        </w:rPr>
        <w:t xml:space="preserve">    </w:t>
      </w:r>
      <w:r w:rsidRPr="00872644">
        <w:rPr>
          <w:rFonts w:ascii="Times New Roman" w:hAnsi="Times New Roman"/>
          <w:b/>
          <w:color w:val="000000"/>
          <w:sz w:val="24"/>
          <w:szCs w:val="24"/>
        </w:rPr>
        <w:t xml:space="preserve">Виды и формы организации учебного процесса: </w:t>
      </w:r>
    </w:p>
    <w:p w:rsidR="00E73F83" w:rsidRPr="00872644" w:rsidRDefault="00E73F83" w:rsidP="00E73F83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872644">
        <w:rPr>
          <w:rFonts w:ascii="Times New Roman" w:hAnsi="Times New Roman"/>
          <w:color w:val="000000"/>
        </w:rPr>
        <w:t xml:space="preserve">    </w:t>
      </w:r>
      <w:r w:rsidRPr="00872644">
        <w:rPr>
          <w:rFonts w:ascii="Times New Roman" w:hAnsi="Times New Roman"/>
          <w:color w:val="000000"/>
          <w:sz w:val="24"/>
          <w:szCs w:val="24"/>
        </w:rPr>
        <w:t xml:space="preserve">Исходя из уровня подготовки учащихся, предусматривается </w:t>
      </w:r>
      <w:proofErr w:type="gramStart"/>
      <w:r w:rsidRPr="00872644">
        <w:rPr>
          <w:rFonts w:ascii="Times New Roman" w:hAnsi="Times New Roman"/>
          <w:color w:val="000000"/>
          <w:sz w:val="24"/>
          <w:szCs w:val="24"/>
        </w:rPr>
        <w:t>использование  следующих</w:t>
      </w:r>
      <w:proofErr w:type="gramEnd"/>
      <w:r w:rsidRPr="008726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72644">
        <w:rPr>
          <w:rFonts w:ascii="Times New Roman" w:hAnsi="Times New Roman"/>
          <w:i/>
          <w:color w:val="000000"/>
          <w:sz w:val="24"/>
          <w:szCs w:val="24"/>
        </w:rPr>
        <w:t>форм  обучения</w:t>
      </w:r>
      <w:r w:rsidRPr="00872644">
        <w:rPr>
          <w:rFonts w:ascii="Times New Roman" w:hAnsi="Times New Roman"/>
          <w:color w:val="000000"/>
          <w:sz w:val="24"/>
          <w:szCs w:val="24"/>
        </w:rPr>
        <w:t xml:space="preserve">: типовой урок, игра, проверочные и самостоятельные работы, тесты;  </w:t>
      </w:r>
      <w:r w:rsidRPr="00872644">
        <w:rPr>
          <w:rFonts w:ascii="Times New Roman" w:hAnsi="Times New Roman"/>
          <w:i/>
          <w:color w:val="000000"/>
          <w:sz w:val="24"/>
          <w:szCs w:val="24"/>
        </w:rPr>
        <w:t>методов обучения</w:t>
      </w:r>
      <w:r w:rsidRPr="00872644">
        <w:rPr>
          <w:rFonts w:ascii="Times New Roman" w:hAnsi="Times New Roman"/>
          <w:color w:val="000000"/>
          <w:sz w:val="24"/>
          <w:szCs w:val="24"/>
        </w:rPr>
        <w:t>: объяснительно – иллюстративный, практический,  словесный. Регулярное включение игровых моментов, занимательного материала будут способствовать более прочному усвоению материала.</w:t>
      </w:r>
    </w:p>
    <w:p w:rsidR="00E73F83" w:rsidRDefault="00E73F83" w:rsidP="00E73F83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E73F83" w:rsidRPr="009A300E" w:rsidRDefault="00E73F83" w:rsidP="00E73F83">
      <w:pPr>
        <w:shd w:val="clear" w:color="auto" w:fill="FFFFFF"/>
        <w:tabs>
          <w:tab w:val="left" w:pos="1902"/>
        </w:tabs>
        <w:autoSpaceDE w:val="0"/>
        <w:autoSpaceDN w:val="0"/>
        <w:adjustRightInd w:val="0"/>
        <w:rPr>
          <w:b/>
        </w:rPr>
      </w:pPr>
      <w:r>
        <w:rPr>
          <w:b/>
          <w:smallCaps/>
          <w:color w:val="000000"/>
        </w:rPr>
        <w:t xml:space="preserve">     </w:t>
      </w:r>
      <w:r w:rsidRPr="009A300E">
        <w:rPr>
          <w:b/>
          <w:color w:val="212121"/>
        </w:rPr>
        <w:t>Критерии оценивания:</w:t>
      </w:r>
      <w:r w:rsidRPr="009A300E">
        <w:rPr>
          <w:b/>
          <w:smallCaps/>
          <w:color w:val="000000"/>
        </w:rPr>
        <w:tab/>
      </w:r>
    </w:p>
    <w:p w:rsidR="00E73F83" w:rsidRPr="009A300E" w:rsidRDefault="00E73F83" w:rsidP="00E73F83">
      <w:pPr>
        <w:shd w:val="clear" w:color="auto" w:fill="FFFFFF"/>
        <w:autoSpaceDE w:val="0"/>
        <w:autoSpaceDN w:val="0"/>
        <w:adjustRightInd w:val="0"/>
        <w:rPr>
          <w:rFonts w:eastAsiaTheme="majorEastAsia"/>
          <w:b/>
          <w:bCs/>
          <w:i/>
          <w:color w:val="000000" w:themeColor="text1"/>
        </w:rPr>
      </w:pPr>
      <w:r w:rsidRPr="009A300E">
        <w:rPr>
          <w:b/>
          <w:bCs/>
          <w:color w:val="000000"/>
        </w:rPr>
        <w:t xml:space="preserve">Текущий </w:t>
      </w:r>
      <w:proofErr w:type="gramStart"/>
      <w:r w:rsidRPr="009A300E">
        <w:rPr>
          <w:b/>
          <w:bCs/>
          <w:color w:val="000000"/>
        </w:rPr>
        <w:t xml:space="preserve">контроль </w:t>
      </w:r>
      <w:r>
        <w:rPr>
          <w:color w:val="000000"/>
        </w:rPr>
        <w:t>,</w:t>
      </w:r>
      <w:r>
        <w:rPr>
          <w:b/>
          <w:bCs/>
          <w:color w:val="000000"/>
        </w:rPr>
        <w:t>т</w:t>
      </w:r>
      <w:r w:rsidRPr="009A300E">
        <w:rPr>
          <w:b/>
          <w:bCs/>
          <w:color w:val="000000"/>
        </w:rPr>
        <w:t>ематический</w:t>
      </w:r>
      <w:proofErr w:type="gramEnd"/>
      <w:r w:rsidRPr="009A300E">
        <w:rPr>
          <w:b/>
          <w:bCs/>
          <w:color w:val="000000"/>
        </w:rPr>
        <w:t xml:space="preserve"> контроль </w:t>
      </w:r>
      <w:r>
        <w:rPr>
          <w:color w:val="000000"/>
        </w:rPr>
        <w:t>,</w:t>
      </w:r>
      <w:r>
        <w:rPr>
          <w:b/>
          <w:bCs/>
          <w:color w:val="000000"/>
        </w:rPr>
        <w:t>и</w:t>
      </w:r>
      <w:r w:rsidRPr="009A300E">
        <w:rPr>
          <w:b/>
          <w:bCs/>
          <w:color w:val="000000"/>
        </w:rPr>
        <w:t xml:space="preserve">тоговый контроль </w:t>
      </w:r>
    </w:p>
    <w:p w:rsidR="005230B7" w:rsidRDefault="005230B7" w:rsidP="00E73F83">
      <w:pPr>
        <w:rPr>
          <w:color w:val="000000"/>
        </w:rPr>
      </w:pPr>
    </w:p>
    <w:p w:rsidR="005230B7" w:rsidRDefault="005230B7" w:rsidP="005230B7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</w:rPr>
      </w:pPr>
      <w:r>
        <w:rPr>
          <w:color w:val="000000"/>
        </w:rPr>
        <w:t xml:space="preserve">        </w:t>
      </w:r>
      <w:r w:rsidRPr="00092DE7">
        <w:rPr>
          <w:b/>
        </w:rPr>
        <w:t>Содержание курса</w:t>
      </w:r>
    </w:p>
    <w:p w:rsidR="00E73F83" w:rsidRDefault="00E73F83" w:rsidP="00E73F83">
      <w:pPr>
        <w:jc w:val="center"/>
        <w:rPr>
          <w:rFonts w:eastAsia="Calibri"/>
          <w:szCs w:val="28"/>
        </w:rPr>
      </w:pPr>
    </w:p>
    <w:tbl>
      <w:tblPr>
        <w:tblpPr w:leftFromText="180" w:rightFromText="180" w:bottomFromText="200" w:vertAnchor="text" w:horzAnchor="margin" w:tblpXSpec="center" w:tblpY="1"/>
        <w:tblOverlap w:val="never"/>
        <w:tblW w:w="6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1"/>
      </w:tblGrid>
      <w:tr w:rsidR="00BB7756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43065D" w:rsidRDefault="00BB7756" w:rsidP="009115C1">
            <w:pPr>
              <w:jc w:val="center"/>
              <w:outlineLvl w:val="0"/>
              <w:rPr>
                <w:b/>
              </w:rPr>
            </w:pPr>
            <w:r w:rsidRPr="0043065D">
              <w:rPr>
                <w:b/>
              </w:rPr>
              <w:t>Тема раздела</w:t>
            </w:r>
          </w:p>
        </w:tc>
      </w:tr>
      <w:tr w:rsidR="00BB7756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982C3B">
              <w:t>Вводный урок</w:t>
            </w:r>
          </w:p>
        </w:tc>
      </w:tr>
      <w:tr w:rsidR="00BB7756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Летописи, былины, жития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Чудесный мир классики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>
              <w:lastRenderedPageBreak/>
              <w:t>Поэтическая тетрадь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Литературные сказки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Делу время – потехе час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D23957">
              <w:rPr>
                <w:color w:val="000000"/>
              </w:rPr>
              <w:t>Страна детства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Поэтическая тетрадь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Природа и мы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Поэтическая тетрадь</w:t>
            </w:r>
          </w:p>
        </w:tc>
      </w:tr>
      <w:tr w:rsidR="00BB7756" w:rsidRPr="0043065D" w:rsidTr="00BB7756">
        <w:trPr>
          <w:trHeight w:val="256"/>
        </w:trPr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Родина</w:t>
            </w:r>
          </w:p>
        </w:tc>
      </w:tr>
      <w:tr w:rsidR="00BB7756" w:rsidRPr="0043065D" w:rsidTr="00BB7756"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Страна Фантазия</w:t>
            </w:r>
          </w:p>
        </w:tc>
      </w:tr>
      <w:tr w:rsidR="00BB7756" w:rsidRPr="0043065D" w:rsidTr="00BB7756">
        <w:trPr>
          <w:trHeight w:val="264"/>
        </w:trPr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756" w:rsidRPr="00982C3B" w:rsidRDefault="00BB7756" w:rsidP="00982C3B">
            <w:pPr>
              <w:outlineLvl w:val="0"/>
            </w:pPr>
            <w:r w:rsidRPr="00D23957">
              <w:t>Зарубежная литература</w:t>
            </w:r>
          </w:p>
        </w:tc>
      </w:tr>
    </w:tbl>
    <w:p w:rsidR="00E73F83" w:rsidRPr="0043065D" w:rsidRDefault="00E73F83" w:rsidP="00E73F83">
      <w:pPr>
        <w:jc w:val="both"/>
        <w:rPr>
          <w:rFonts w:eastAsia="Calibri"/>
        </w:rPr>
      </w:pPr>
      <w:bookmarkStart w:id="0" w:name="_GoBack"/>
      <w:bookmarkEnd w:id="0"/>
    </w:p>
    <w:p w:rsidR="00982C3B" w:rsidRDefault="00982C3B" w:rsidP="00982C3B">
      <w:pPr>
        <w:outlineLvl w:val="0"/>
        <w:rPr>
          <w:b/>
          <w:i/>
        </w:rPr>
      </w:pPr>
      <w:r>
        <w:t xml:space="preserve">Приобретения практических навыков и повышения уровня знаний программой предусматривается </w:t>
      </w:r>
      <w:proofErr w:type="gramStart"/>
      <w:r>
        <w:t>выполнение :</w:t>
      </w:r>
      <w:proofErr w:type="gramEnd"/>
      <w:r w:rsidRPr="00E73F83">
        <w:rPr>
          <w:b/>
          <w:i/>
        </w:rPr>
        <w:t xml:space="preserve"> </w:t>
      </w:r>
      <w:r w:rsidRPr="00917790">
        <w:rPr>
          <w:b/>
          <w:i/>
        </w:rPr>
        <w:t>Проверка техники чтения -4</w:t>
      </w:r>
      <w:r>
        <w:rPr>
          <w:b/>
          <w:i/>
        </w:rPr>
        <w:t>; п</w:t>
      </w:r>
      <w:r w:rsidRPr="00917790">
        <w:rPr>
          <w:b/>
          <w:i/>
        </w:rPr>
        <w:t xml:space="preserve">роектов </w:t>
      </w:r>
      <w:r>
        <w:rPr>
          <w:b/>
          <w:i/>
        </w:rPr>
        <w:t>–</w:t>
      </w:r>
      <w:r w:rsidR="007C1991">
        <w:rPr>
          <w:b/>
          <w:i/>
        </w:rPr>
        <w:t xml:space="preserve"> 3</w:t>
      </w:r>
      <w:r>
        <w:rPr>
          <w:b/>
          <w:i/>
        </w:rPr>
        <w:t>; т</w:t>
      </w:r>
      <w:r w:rsidR="007C1991">
        <w:rPr>
          <w:b/>
          <w:i/>
        </w:rPr>
        <w:t>естов -14</w:t>
      </w:r>
      <w:r w:rsidR="00FD3607">
        <w:rPr>
          <w:b/>
          <w:i/>
        </w:rPr>
        <w:t>; проверочных работ – 13</w:t>
      </w:r>
      <w:r>
        <w:rPr>
          <w:b/>
          <w:i/>
        </w:rPr>
        <w:t>.</w:t>
      </w:r>
    </w:p>
    <w:p w:rsidR="00982C3B" w:rsidRDefault="00982C3B" w:rsidP="00982C3B">
      <w:pPr>
        <w:outlineLvl w:val="0"/>
        <w:rPr>
          <w:b/>
          <w:i/>
        </w:rPr>
      </w:pPr>
    </w:p>
    <w:p w:rsidR="00982C3B" w:rsidRPr="00917790" w:rsidRDefault="00982C3B" w:rsidP="00982C3B">
      <w:pPr>
        <w:outlineLvl w:val="0"/>
        <w:rPr>
          <w:b/>
          <w:i/>
        </w:rPr>
      </w:pPr>
    </w:p>
    <w:p w:rsidR="00982C3B" w:rsidRPr="001C03F7" w:rsidRDefault="00982C3B" w:rsidP="00982C3B">
      <w:pPr>
        <w:shd w:val="clear" w:color="auto" w:fill="FFFFFF"/>
        <w:autoSpaceDE w:val="0"/>
        <w:autoSpaceDN w:val="0"/>
        <w:adjustRightInd w:val="0"/>
      </w:pPr>
      <w:r w:rsidRPr="001C03F7">
        <w:rPr>
          <w:color w:val="000000"/>
        </w:rPr>
        <w:t>В соответствии с Образовательной программой школы,</w:t>
      </w:r>
      <w:r>
        <w:rPr>
          <w:color w:val="000000"/>
        </w:rPr>
        <w:t xml:space="preserve"> </w:t>
      </w:r>
      <w:r w:rsidRPr="00894CA6">
        <w:rPr>
          <w:b/>
          <w:color w:val="000000"/>
        </w:rPr>
        <w:t>рабочая программа по литера</w:t>
      </w:r>
      <w:r w:rsidR="003C248E">
        <w:rPr>
          <w:b/>
          <w:color w:val="000000"/>
        </w:rPr>
        <w:t>турному чтению рассчитана на 136</w:t>
      </w:r>
      <w:r w:rsidRPr="00894CA6">
        <w:rPr>
          <w:b/>
          <w:color w:val="000000"/>
        </w:rPr>
        <w:t xml:space="preserve"> час</w:t>
      </w:r>
      <w:r>
        <w:rPr>
          <w:b/>
          <w:color w:val="000000"/>
        </w:rPr>
        <w:t>ов</w:t>
      </w:r>
      <w:r w:rsidRPr="001C03F7">
        <w:rPr>
          <w:color w:val="000000"/>
        </w:rPr>
        <w:t xml:space="preserve"> в год при 4 часах </w:t>
      </w:r>
      <w:r w:rsidRPr="006E2C49">
        <w:rPr>
          <w:iCs/>
          <w:color w:val="000000"/>
        </w:rPr>
        <w:t xml:space="preserve">в </w:t>
      </w:r>
      <w:r w:rsidRPr="001C03F7">
        <w:rPr>
          <w:color w:val="000000"/>
        </w:rPr>
        <w:t>неделю (</w:t>
      </w:r>
      <w:r w:rsidR="003C248E">
        <w:rPr>
          <w:b/>
          <w:color w:val="000000"/>
        </w:rPr>
        <w:t>34</w:t>
      </w:r>
      <w:r w:rsidRPr="00894CA6">
        <w:rPr>
          <w:b/>
          <w:color w:val="000000"/>
        </w:rPr>
        <w:t xml:space="preserve"> </w:t>
      </w:r>
      <w:r w:rsidR="003C248E">
        <w:rPr>
          <w:color w:val="000000"/>
        </w:rPr>
        <w:t>учебные  недели</w:t>
      </w:r>
      <w:r w:rsidRPr="001C03F7">
        <w:rPr>
          <w:color w:val="000000"/>
        </w:rPr>
        <w:t>).</w:t>
      </w:r>
    </w:p>
    <w:p w:rsidR="00982C3B" w:rsidRDefault="00982C3B" w:rsidP="00982C3B">
      <w:pPr>
        <w:shd w:val="clear" w:color="auto" w:fill="FFFFFF"/>
        <w:tabs>
          <w:tab w:val="left" w:pos="2295"/>
        </w:tabs>
        <w:autoSpaceDE w:val="0"/>
        <w:autoSpaceDN w:val="0"/>
        <w:adjustRightInd w:val="0"/>
        <w:rPr>
          <w:b/>
          <w:smallCaps/>
          <w:color w:val="000000"/>
          <w:sz w:val="28"/>
          <w:szCs w:val="28"/>
        </w:rPr>
      </w:pPr>
    </w:p>
    <w:p w:rsidR="00982C3B" w:rsidRDefault="00982C3B" w:rsidP="00982C3B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82C3B" w:rsidRPr="009F60C2" w:rsidRDefault="00982C3B" w:rsidP="00982C3B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 по</w:t>
      </w:r>
      <w:r w:rsidR="003C248E">
        <w:t xml:space="preserve"> темам</w:t>
      </w:r>
      <w:r>
        <w:t xml:space="preserve">; тематическое планирование </w:t>
      </w:r>
      <w:r w:rsidR="003C248E">
        <w:t>предмета</w:t>
      </w:r>
      <w:r>
        <w:t>;</w:t>
      </w:r>
    </w:p>
    <w:p w:rsidR="00982C3B" w:rsidRDefault="00982C3B" w:rsidP="00982C3B"/>
    <w:p w:rsidR="00982C3B" w:rsidRDefault="00982C3B" w:rsidP="00982C3B">
      <w:r>
        <w:t xml:space="preserve">Составитель: </w:t>
      </w:r>
      <w:r w:rsidR="00FC7A68">
        <w:t>Смирнова Н.А</w:t>
      </w:r>
      <w:r>
        <w:t>. – учитель первой квалификационной категории.</w:t>
      </w:r>
    </w:p>
    <w:p w:rsidR="00E73F83" w:rsidRPr="0043065D" w:rsidRDefault="00E73F83" w:rsidP="00E73F83">
      <w:pPr>
        <w:rPr>
          <w:rFonts w:eastAsia="Calibri"/>
          <w:b/>
        </w:rPr>
      </w:pPr>
      <w:r w:rsidRPr="0043065D">
        <w:rPr>
          <w:rFonts w:eastAsia="Calibri"/>
          <w:b/>
        </w:rPr>
        <w:br w:type="page"/>
      </w:r>
    </w:p>
    <w:p w:rsidR="00301F4A" w:rsidRDefault="005230B7" w:rsidP="00982C3B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lastRenderedPageBreak/>
        <w:t xml:space="preserve">         </w:t>
      </w:r>
    </w:p>
    <w:p w:rsidR="005230B7" w:rsidRDefault="005230B7"/>
    <w:sectPr w:rsidR="005230B7" w:rsidSect="00CC5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9B23EE"/>
    <w:multiLevelType w:val="hybridMultilevel"/>
    <w:tmpl w:val="74263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0B7"/>
    <w:rsid w:val="00155E32"/>
    <w:rsid w:val="00167C03"/>
    <w:rsid w:val="00301F4A"/>
    <w:rsid w:val="003C248E"/>
    <w:rsid w:val="003F60A8"/>
    <w:rsid w:val="004B23A7"/>
    <w:rsid w:val="004B7D11"/>
    <w:rsid w:val="005015AA"/>
    <w:rsid w:val="005230B7"/>
    <w:rsid w:val="006F2FA2"/>
    <w:rsid w:val="007C1991"/>
    <w:rsid w:val="00820481"/>
    <w:rsid w:val="00952A7F"/>
    <w:rsid w:val="00982C3B"/>
    <w:rsid w:val="00A65294"/>
    <w:rsid w:val="00BB7756"/>
    <w:rsid w:val="00CC51B9"/>
    <w:rsid w:val="00D06DBD"/>
    <w:rsid w:val="00D23957"/>
    <w:rsid w:val="00DD0D63"/>
    <w:rsid w:val="00E4384A"/>
    <w:rsid w:val="00E73F83"/>
    <w:rsid w:val="00EB7179"/>
    <w:rsid w:val="00F20BF9"/>
    <w:rsid w:val="00F44DB7"/>
    <w:rsid w:val="00FC56D6"/>
    <w:rsid w:val="00FC7A68"/>
    <w:rsid w:val="00FD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D2579"/>
  <w15:docId w15:val="{136EC368-21C6-4B33-974D-5E6FBE40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30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3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230B7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character" w:customStyle="1" w:styleId="a4">
    <w:name w:val="Без интервала Знак"/>
    <w:basedOn w:val="a0"/>
    <w:link w:val="a5"/>
    <w:uiPriority w:val="1"/>
    <w:locked/>
    <w:rsid w:val="005230B7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4"/>
    <w:uiPriority w:val="1"/>
    <w:qFormat/>
    <w:rsid w:val="005230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230B7"/>
    <w:pPr>
      <w:ind w:left="15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230B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52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E7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2023-04-17T18:14:00Z</dcterms:created>
  <dcterms:modified xsi:type="dcterms:W3CDTF">2023-04-17T18:14:00Z</dcterms:modified>
</cp:coreProperties>
</file>