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EE4" w:rsidRDefault="002879C8" w:rsidP="002879C8">
      <w:pPr>
        <w:widowControl w:val="0"/>
        <w:jc w:val="center"/>
        <w:rPr>
          <w:b/>
        </w:rPr>
      </w:pPr>
      <w:r>
        <w:rPr>
          <w:b/>
        </w:rPr>
        <w:t>Аннотация к рабочей программе</w:t>
      </w:r>
    </w:p>
    <w:p w:rsidR="002879C8" w:rsidRDefault="002879C8" w:rsidP="002879C8">
      <w:pPr>
        <w:widowControl w:val="0"/>
        <w:jc w:val="center"/>
        <w:rPr>
          <w:b/>
        </w:rPr>
      </w:pPr>
      <w:r>
        <w:rPr>
          <w:b/>
        </w:rPr>
        <w:t xml:space="preserve"> по </w:t>
      </w:r>
      <w:r w:rsidR="00E32EE4">
        <w:rPr>
          <w:b/>
        </w:rPr>
        <w:t>«</w:t>
      </w:r>
      <w:proofErr w:type="gramStart"/>
      <w:r>
        <w:rPr>
          <w:b/>
        </w:rPr>
        <w:t>Технологии</w:t>
      </w:r>
      <w:r w:rsidR="00E32EE4">
        <w:rPr>
          <w:b/>
        </w:rPr>
        <w:t xml:space="preserve">» </w:t>
      </w:r>
      <w:r w:rsidR="00E91EF5">
        <w:rPr>
          <w:b/>
        </w:rPr>
        <w:t xml:space="preserve"> 4</w:t>
      </w:r>
      <w:proofErr w:type="gramEnd"/>
      <w:r w:rsidR="00E32EE4">
        <w:rPr>
          <w:b/>
        </w:rPr>
        <w:t xml:space="preserve"> класс</w:t>
      </w:r>
      <w:r>
        <w:rPr>
          <w:b/>
        </w:rPr>
        <w:t xml:space="preserve"> </w:t>
      </w:r>
    </w:p>
    <w:p w:rsidR="002879C8" w:rsidRDefault="002879C8" w:rsidP="002879C8">
      <w:pPr>
        <w:widowControl w:val="0"/>
        <w:jc w:val="center"/>
        <w:rPr>
          <w:b/>
        </w:rPr>
      </w:pPr>
      <w:r>
        <w:rPr>
          <w:b/>
        </w:rPr>
        <w:t xml:space="preserve">МОУ </w:t>
      </w:r>
      <w:proofErr w:type="spellStart"/>
      <w:r>
        <w:rPr>
          <w:b/>
        </w:rPr>
        <w:t>Степноанненковской</w:t>
      </w:r>
      <w:proofErr w:type="spellEnd"/>
      <w:r>
        <w:rPr>
          <w:b/>
        </w:rPr>
        <w:t xml:space="preserve"> средней школы </w:t>
      </w:r>
    </w:p>
    <w:p w:rsidR="00E1450B" w:rsidRDefault="002879C8" w:rsidP="00FF795A">
      <w:pPr>
        <w:jc w:val="center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Цильнинский</w:t>
      </w:r>
      <w:proofErr w:type="spellEnd"/>
      <w:r>
        <w:rPr>
          <w:b/>
        </w:rPr>
        <w:t xml:space="preserve"> район» Ульяновской области</w:t>
      </w:r>
    </w:p>
    <w:p w:rsidR="00092DE7" w:rsidRDefault="00092DE7" w:rsidP="002879C8">
      <w:pPr>
        <w:jc w:val="center"/>
        <w:rPr>
          <w:b/>
        </w:rPr>
      </w:pPr>
    </w:p>
    <w:p w:rsidR="00573A5F" w:rsidRDefault="00573A5F" w:rsidP="00573A5F">
      <w:pPr>
        <w:tabs>
          <w:tab w:val="left" w:pos="993"/>
        </w:tabs>
        <w:jc w:val="both"/>
        <w:rPr>
          <w:color w:val="000000"/>
        </w:rPr>
      </w:pPr>
      <w:r w:rsidRPr="00E53853">
        <w:rPr>
          <w:color w:val="000000"/>
        </w:rPr>
        <w:t>Рабочая программа по предмету «</w:t>
      </w:r>
      <w:r>
        <w:rPr>
          <w:color w:val="000000"/>
        </w:rPr>
        <w:t xml:space="preserve">Технология» для </w:t>
      </w:r>
      <w:r w:rsidR="00FF795A">
        <w:rPr>
          <w:color w:val="000000"/>
        </w:rPr>
        <w:t>4</w:t>
      </w:r>
      <w:r w:rsidRPr="00E53853">
        <w:rPr>
          <w:color w:val="000000"/>
        </w:rPr>
        <w:t xml:space="preserve"> класса составлена на основе</w:t>
      </w:r>
      <w:r>
        <w:rPr>
          <w:color w:val="000000"/>
        </w:rPr>
        <w:t xml:space="preserve"> </w:t>
      </w:r>
      <w:r>
        <w:rPr>
          <w:b/>
          <w:smallCaps/>
          <w:color w:val="000000"/>
        </w:rPr>
        <w:t xml:space="preserve">   </w:t>
      </w:r>
      <w:r w:rsidRPr="00A713F2">
        <w:rPr>
          <w:color w:val="000000"/>
        </w:rPr>
        <w:t>–</w:t>
      </w:r>
      <w:r w:rsidRPr="008B7E6C">
        <w:rPr>
          <w:color w:val="000000"/>
        </w:rPr>
        <w:t xml:space="preserve"> следующих нормативно-правовых документов:</w:t>
      </w:r>
    </w:p>
    <w:p w:rsidR="00573A5F" w:rsidRDefault="00573A5F" w:rsidP="00573A5F">
      <w:pPr>
        <w:tabs>
          <w:tab w:val="left" w:pos="993"/>
        </w:tabs>
        <w:jc w:val="both"/>
        <w:rPr>
          <w:color w:val="000000"/>
        </w:rPr>
      </w:pPr>
    </w:p>
    <w:p w:rsidR="00573A5F" w:rsidRDefault="00573A5F" w:rsidP="00573A5F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 xml:space="preserve"> Федеральный</w:t>
      </w:r>
      <w:r w:rsidRPr="00A713F2">
        <w:rPr>
          <w:color w:val="000000"/>
        </w:rPr>
        <w:t xml:space="preserve"> закон от 29 декабря 2012 г. № 273-ФЗ «Об образовании в Российской Федерации»;</w:t>
      </w:r>
    </w:p>
    <w:p w:rsidR="00573A5F" w:rsidRDefault="00573A5F" w:rsidP="00573A5F">
      <w:pPr>
        <w:tabs>
          <w:tab w:val="left" w:pos="993"/>
        </w:tabs>
        <w:jc w:val="both"/>
        <w:rPr>
          <w:color w:val="000000"/>
        </w:rPr>
      </w:pPr>
    </w:p>
    <w:p w:rsidR="00573A5F" w:rsidRDefault="00573A5F" w:rsidP="00573A5F">
      <w:pPr>
        <w:tabs>
          <w:tab w:val="left" w:pos="993"/>
        </w:tabs>
        <w:jc w:val="both"/>
      </w:pPr>
      <w:r w:rsidRPr="00A713F2">
        <w:rPr>
          <w:color w:val="000000"/>
        </w:rPr>
        <w:t xml:space="preserve">- </w:t>
      </w:r>
      <w:r>
        <w:t>Федеральный</w:t>
      </w:r>
      <w:r w:rsidRPr="00A713F2">
        <w:t xml:space="preserve"> </w:t>
      </w:r>
      <w:r>
        <w:t>государственный образовательный</w:t>
      </w:r>
      <w:r w:rsidRPr="00A713F2">
        <w:t xml:space="preserve"> стандарт начального общего образования (Приказ Министерства образования и науки РФ </w:t>
      </w:r>
      <w:proofErr w:type="gramStart"/>
      <w:r w:rsidRPr="00A713F2">
        <w:t>от</w:t>
      </w:r>
      <w:r w:rsidRPr="00A713F2">
        <w:rPr>
          <w:color w:val="333333"/>
          <w:shd w:val="clear" w:color="auto" w:fill="FFFFFF"/>
        </w:rPr>
        <w:t xml:space="preserve"> </w:t>
      </w:r>
      <w:r w:rsidRPr="00A713F2">
        <w:rPr>
          <w:color w:val="000000" w:themeColor="text1"/>
          <w:shd w:val="clear" w:color="auto" w:fill="FFFFFF"/>
        </w:rPr>
        <w:t xml:space="preserve"> 6</w:t>
      </w:r>
      <w:proofErr w:type="gramEnd"/>
      <w:r w:rsidRPr="00A713F2">
        <w:rPr>
          <w:color w:val="000000" w:themeColor="text1"/>
          <w:shd w:val="clear" w:color="auto" w:fill="FFFFFF"/>
        </w:rPr>
        <w:t xml:space="preserve"> октября 2009 г. N 373</w:t>
      </w:r>
      <w:r w:rsidRPr="00A713F2">
        <w:t xml:space="preserve"> «Об утверждении федерального государственного образовательного начального  общего образования» </w:t>
      </w:r>
      <w:r>
        <w:t>((с изменениями от 26.11.2010г., 22.09.2011г., 18.12.2012г., 29.12.2014г., 18.05.2015г., 31.12.2015г.));</w:t>
      </w:r>
    </w:p>
    <w:p w:rsidR="00573A5F" w:rsidRPr="00A713F2" w:rsidRDefault="00573A5F" w:rsidP="00573A5F">
      <w:pPr>
        <w:tabs>
          <w:tab w:val="left" w:pos="993"/>
        </w:tabs>
        <w:jc w:val="both"/>
        <w:rPr>
          <w:color w:val="000000"/>
        </w:rPr>
      </w:pPr>
    </w:p>
    <w:p w:rsidR="00573A5F" w:rsidRDefault="00573A5F" w:rsidP="00573A5F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>– Основная образовательная программа</w:t>
      </w:r>
      <w:r w:rsidRPr="00A713F2">
        <w:rPr>
          <w:color w:val="000000"/>
        </w:rPr>
        <w:t xml:space="preserve"> НОО МОУ </w:t>
      </w:r>
      <w:proofErr w:type="spellStart"/>
      <w:r w:rsidRPr="00A713F2">
        <w:rPr>
          <w:color w:val="000000"/>
        </w:rPr>
        <w:t>Степноанненковская</w:t>
      </w:r>
      <w:proofErr w:type="spellEnd"/>
      <w:r w:rsidRPr="00A713F2">
        <w:rPr>
          <w:color w:val="000000"/>
        </w:rPr>
        <w:t xml:space="preserve"> СШ;</w:t>
      </w:r>
    </w:p>
    <w:p w:rsidR="00573A5F" w:rsidRPr="00A713F2" w:rsidRDefault="00573A5F" w:rsidP="00573A5F">
      <w:pPr>
        <w:tabs>
          <w:tab w:val="left" w:pos="993"/>
        </w:tabs>
        <w:jc w:val="both"/>
        <w:rPr>
          <w:color w:val="000000"/>
        </w:rPr>
      </w:pPr>
    </w:p>
    <w:p w:rsidR="00573A5F" w:rsidRDefault="00573A5F" w:rsidP="00573A5F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>– Учебный</w:t>
      </w:r>
      <w:r w:rsidRPr="00A713F2">
        <w:rPr>
          <w:color w:val="000000"/>
        </w:rPr>
        <w:t xml:space="preserve"> план М</w:t>
      </w:r>
      <w:r w:rsidR="00C554DE">
        <w:rPr>
          <w:color w:val="000000"/>
        </w:rPr>
        <w:t xml:space="preserve">ОУ </w:t>
      </w:r>
      <w:proofErr w:type="spellStart"/>
      <w:r w:rsidR="00C554DE">
        <w:rPr>
          <w:color w:val="000000"/>
        </w:rPr>
        <w:t>Степноанненковская</w:t>
      </w:r>
      <w:proofErr w:type="spellEnd"/>
      <w:r w:rsidR="00C554DE">
        <w:rPr>
          <w:color w:val="000000"/>
        </w:rPr>
        <w:t xml:space="preserve"> СШ на 2022-2023 </w:t>
      </w:r>
      <w:proofErr w:type="spellStart"/>
      <w:proofErr w:type="gramStart"/>
      <w:r w:rsidRPr="00A713F2">
        <w:rPr>
          <w:color w:val="000000"/>
        </w:rPr>
        <w:t>уч.год</w:t>
      </w:r>
      <w:proofErr w:type="spellEnd"/>
      <w:proofErr w:type="gramEnd"/>
      <w:r w:rsidRPr="00A713F2">
        <w:rPr>
          <w:color w:val="000000"/>
        </w:rPr>
        <w:t>;</w:t>
      </w:r>
    </w:p>
    <w:p w:rsidR="00573A5F" w:rsidRPr="00A713F2" w:rsidRDefault="00573A5F" w:rsidP="00573A5F">
      <w:pPr>
        <w:tabs>
          <w:tab w:val="left" w:pos="993"/>
        </w:tabs>
        <w:jc w:val="both"/>
        <w:rPr>
          <w:color w:val="000000"/>
        </w:rPr>
      </w:pPr>
    </w:p>
    <w:p w:rsidR="00573A5F" w:rsidRDefault="00573A5F" w:rsidP="00573A5F">
      <w:r w:rsidRPr="00A713F2">
        <w:rPr>
          <w:color w:val="000000"/>
        </w:rPr>
        <w:t>-</w:t>
      </w:r>
      <w:r w:rsidRPr="005A0F2A">
        <w:rPr>
          <w:sz w:val="28"/>
          <w:szCs w:val="28"/>
        </w:rPr>
        <w:t xml:space="preserve"> </w:t>
      </w:r>
      <w:r w:rsidRPr="005A0F2A">
        <w:t xml:space="preserve">Технология. Рабочие программы. Предметная линия учебников системы «Школа России». 1-4 классы: пособие для учителей </w:t>
      </w:r>
      <w:proofErr w:type="spellStart"/>
      <w:r w:rsidRPr="005A0F2A">
        <w:t>общеобразоват</w:t>
      </w:r>
      <w:proofErr w:type="spellEnd"/>
      <w:r w:rsidRPr="005A0F2A">
        <w:t xml:space="preserve">. учреждений / Е.А. </w:t>
      </w:r>
      <w:proofErr w:type="spellStart"/>
      <w:r w:rsidRPr="005A0F2A">
        <w:t>Лутцева</w:t>
      </w:r>
      <w:proofErr w:type="spellEnd"/>
      <w:r w:rsidRPr="005A0F2A">
        <w:t>, Т.П. Зуева. – М.: Просвещение,2013.</w:t>
      </w:r>
    </w:p>
    <w:p w:rsidR="00573A5F" w:rsidRPr="005A0F2A" w:rsidRDefault="00573A5F" w:rsidP="00573A5F">
      <w:pPr>
        <w:rPr>
          <w:vertAlign w:val="superscript"/>
        </w:rPr>
      </w:pPr>
    </w:p>
    <w:p w:rsidR="00573A5F" w:rsidRDefault="00573A5F" w:rsidP="00573A5F">
      <w:pPr>
        <w:tabs>
          <w:tab w:val="left" w:pos="993"/>
        </w:tabs>
        <w:jc w:val="both"/>
      </w:pPr>
      <w:r w:rsidRPr="00A713F2">
        <w:rPr>
          <w:color w:val="000000"/>
        </w:rPr>
        <w:t xml:space="preserve">– </w:t>
      </w:r>
      <w:proofErr w:type="gramStart"/>
      <w:r w:rsidRPr="00A713F2">
        <w:t>Фе</w:t>
      </w:r>
      <w:r>
        <w:t>деральный  перечень</w:t>
      </w:r>
      <w:proofErr w:type="gramEnd"/>
      <w:r w:rsidRPr="00A713F2">
        <w:t xml:space="preserve">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от 31 марта 2014 года № 253, с  изменениями внесенными  приказом </w:t>
      </w:r>
      <w:proofErr w:type="spellStart"/>
      <w:r w:rsidRPr="00A713F2">
        <w:t>Минобрнауки</w:t>
      </w:r>
      <w:proofErr w:type="spellEnd"/>
      <w:r w:rsidRPr="00A713F2">
        <w:t xml:space="preserve"> России от 8 июня 2015 года № 576; приказом </w:t>
      </w:r>
      <w:proofErr w:type="spellStart"/>
      <w:r w:rsidRPr="00A713F2">
        <w:t>Минобрнауки</w:t>
      </w:r>
      <w:proofErr w:type="spellEnd"/>
      <w:r w:rsidRPr="00A713F2">
        <w:t xml:space="preserve"> России от 28 декабря 2015 года № 1529;  приказом </w:t>
      </w:r>
      <w:proofErr w:type="spellStart"/>
      <w:r w:rsidRPr="00A713F2">
        <w:t>Минобрнауки</w:t>
      </w:r>
      <w:proofErr w:type="spellEnd"/>
      <w:r w:rsidRPr="00A713F2">
        <w:t xml:space="preserve"> России от 26 января 2016 года № 38.) </w:t>
      </w:r>
    </w:p>
    <w:p w:rsidR="00573A5F" w:rsidRPr="008B7E6C" w:rsidRDefault="00573A5F" w:rsidP="00573A5F">
      <w:pPr>
        <w:tabs>
          <w:tab w:val="left" w:pos="993"/>
        </w:tabs>
        <w:jc w:val="both"/>
        <w:rPr>
          <w:lang w:eastAsia="ar-SA"/>
        </w:rPr>
      </w:pPr>
    </w:p>
    <w:p w:rsidR="00092DE7" w:rsidRPr="00092DE7" w:rsidRDefault="00092DE7" w:rsidP="00092DE7">
      <w:pPr>
        <w:rPr>
          <w:b/>
        </w:rPr>
      </w:pPr>
      <w:r>
        <w:t xml:space="preserve">Рабочая программа ориентирована на </w:t>
      </w:r>
      <w:proofErr w:type="gramStart"/>
      <w:r>
        <w:t xml:space="preserve">использование  </w:t>
      </w:r>
      <w:proofErr w:type="spellStart"/>
      <w:r>
        <w:rPr>
          <w:b/>
        </w:rPr>
        <w:t>УМК</w:t>
      </w:r>
      <w:proofErr w:type="gramEnd"/>
      <w:r>
        <w:rPr>
          <w:b/>
        </w:rPr>
        <w:t>»Школа</w:t>
      </w:r>
      <w:proofErr w:type="spellEnd"/>
      <w:r>
        <w:rPr>
          <w:b/>
        </w:rPr>
        <w:t xml:space="preserve"> России»:</w:t>
      </w:r>
    </w:p>
    <w:p w:rsidR="00573A5F" w:rsidRPr="00425014" w:rsidRDefault="00573A5F" w:rsidP="00573A5F">
      <w:pPr>
        <w:widowControl w:val="0"/>
        <w:autoSpaceDE w:val="0"/>
        <w:autoSpaceDN w:val="0"/>
        <w:adjustRightInd w:val="0"/>
        <w:rPr>
          <w:b/>
        </w:rPr>
      </w:pPr>
      <w:r w:rsidRPr="00425014">
        <w:rPr>
          <w:b/>
        </w:rPr>
        <w:t>Учебник:</w:t>
      </w:r>
    </w:p>
    <w:p w:rsidR="00573A5F" w:rsidRPr="005A0F2A" w:rsidRDefault="00573A5F" w:rsidP="00573A5F">
      <w:pPr>
        <w:rPr>
          <w:shd w:val="clear" w:color="auto" w:fill="FFFFFF"/>
        </w:rPr>
      </w:pPr>
      <w:r>
        <w:rPr>
          <w:bCs/>
        </w:rPr>
        <w:t xml:space="preserve">- </w:t>
      </w:r>
      <w:proofErr w:type="spellStart"/>
      <w:r w:rsidR="006F7ECB" w:rsidRPr="005A0F2A">
        <w:t>Лутцева</w:t>
      </w:r>
      <w:proofErr w:type="spellEnd"/>
      <w:r w:rsidR="006F7ECB">
        <w:t xml:space="preserve"> </w:t>
      </w:r>
      <w:proofErr w:type="spellStart"/>
      <w:proofErr w:type="gramStart"/>
      <w:r w:rsidR="006F7ECB">
        <w:t>Е.А.,</w:t>
      </w:r>
      <w:r w:rsidR="006F7ECB" w:rsidRPr="005A0F2A">
        <w:t>Зуева</w:t>
      </w:r>
      <w:proofErr w:type="spellEnd"/>
      <w:proofErr w:type="gramEnd"/>
      <w:r w:rsidR="006F7ECB">
        <w:t xml:space="preserve"> Т.П.</w:t>
      </w:r>
      <w:r w:rsidR="006F7ECB" w:rsidRPr="005A0F2A">
        <w:t xml:space="preserve">. </w:t>
      </w:r>
      <w:r w:rsidR="00E91EF5">
        <w:rPr>
          <w:bCs/>
        </w:rPr>
        <w:t>Технология. 4</w:t>
      </w:r>
      <w:r w:rsidRPr="005A0F2A">
        <w:rPr>
          <w:bCs/>
        </w:rPr>
        <w:t xml:space="preserve"> </w:t>
      </w:r>
      <w:proofErr w:type="gramStart"/>
      <w:r w:rsidRPr="005A0F2A">
        <w:rPr>
          <w:bCs/>
        </w:rPr>
        <w:t>класс :</w:t>
      </w:r>
      <w:proofErr w:type="gramEnd"/>
      <w:r w:rsidRPr="005A0F2A">
        <w:rPr>
          <w:bCs/>
        </w:rPr>
        <w:t xml:space="preserve"> учеб. д</w:t>
      </w:r>
      <w:r w:rsidR="006F7ECB">
        <w:rPr>
          <w:bCs/>
        </w:rPr>
        <w:t xml:space="preserve">ля </w:t>
      </w:r>
      <w:proofErr w:type="spellStart"/>
      <w:r w:rsidR="006F7ECB">
        <w:rPr>
          <w:bCs/>
        </w:rPr>
        <w:t>общеобразоват</w:t>
      </w:r>
      <w:proofErr w:type="spellEnd"/>
      <w:r w:rsidR="006F7ECB">
        <w:rPr>
          <w:bCs/>
        </w:rPr>
        <w:t xml:space="preserve">. организаций. </w:t>
      </w:r>
      <w:r w:rsidR="00E91EF5">
        <w:t xml:space="preserve">М.: Просвещение, </w:t>
      </w:r>
      <w:proofErr w:type="gramStart"/>
      <w:r w:rsidR="00E91EF5">
        <w:t>2019</w:t>
      </w:r>
      <w:r w:rsidRPr="005A0F2A">
        <w:t>.</w:t>
      </w:r>
      <w:r w:rsidRPr="00425014">
        <w:t>.</w:t>
      </w:r>
      <w:proofErr w:type="gramEnd"/>
      <w:r w:rsidRPr="00425014">
        <w:t xml:space="preserve"> </w:t>
      </w:r>
    </w:p>
    <w:p w:rsidR="00573A5F" w:rsidRPr="00425014" w:rsidRDefault="00573A5F" w:rsidP="00573A5F">
      <w:pPr>
        <w:rPr>
          <w:b/>
        </w:rPr>
      </w:pPr>
      <w:r w:rsidRPr="00425014">
        <w:rPr>
          <w:b/>
        </w:rPr>
        <w:t>Рабочая тетрадь:</w:t>
      </w:r>
    </w:p>
    <w:p w:rsidR="00573A5F" w:rsidRDefault="00573A5F" w:rsidP="00573A5F">
      <w:pPr>
        <w:tabs>
          <w:tab w:val="right" w:leader="underscore" w:pos="9645"/>
        </w:tabs>
        <w:autoSpaceDE w:val="0"/>
        <w:autoSpaceDN w:val="0"/>
        <w:adjustRightInd w:val="0"/>
      </w:pPr>
      <w:r>
        <w:t xml:space="preserve">- </w:t>
      </w:r>
      <w:proofErr w:type="spellStart"/>
      <w:r w:rsidR="006F7ECB" w:rsidRPr="005A0F2A">
        <w:t>Лутцева</w:t>
      </w:r>
      <w:proofErr w:type="spellEnd"/>
      <w:r w:rsidR="006F7ECB">
        <w:t xml:space="preserve"> </w:t>
      </w:r>
      <w:proofErr w:type="spellStart"/>
      <w:proofErr w:type="gramStart"/>
      <w:r w:rsidR="006F7ECB">
        <w:t>Е.А.,</w:t>
      </w:r>
      <w:r w:rsidR="006F7ECB" w:rsidRPr="005A0F2A">
        <w:t>Зуева</w:t>
      </w:r>
      <w:proofErr w:type="spellEnd"/>
      <w:proofErr w:type="gramEnd"/>
      <w:r w:rsidR="006F7ECB">
        <w:t xml:space="preserve"> Т.П.</w:t>
      </w:r>
      <w:r w:rsidR="006F7ECB" w:rsidRPr="005A0F2A">
        <w:t xml:space="preserve">. </w:t>
      </w:r>
      <w:r w:rsidRPr="00425014">
        <w:rPr>
          <w:bCs/>
        </w:rPr>
        <w:t xml:space="preserve">Технология. </w:t>
      </w:r>
      <w:r>
        <w:t xml:space="preserve">Рабочая тетрадь. </w:t>
      </w:r>
      <w:r w:rsidR="00E91EF5">
        <w:t>4 класс. – М.: Просвещение, 2019</w:t>
      </w:r>
      <w:r w:rsidRPr="00425014">
        <w:t xml:space="preserve">. </w:t>
      </w:r>
    </w:p>
    <w:p w:rsidR="00573A5F" w:rsidRPr="00425014" w:rsidRDefault="00573A5F" w:rsidP="00573A5F">
      <w:pPr>
        <w:tabs>
          <w:tab w:val="right" w:leader="underscore" w:pos="9645"/>
        </w:tabs>
        <w:autoSpaceDE w:val="0"/>
        <w:autoSpaceDN w:val="0"/>
        <w:adjustRightInd w:val="0"/>
      </w:pPr>
    </w:p>
    <w:p w:rsidR="00573A5F" w:rsidRPr="00425014" w:rsidRDefault="00573A5F" w:rsidP="00573A5F">
      <w:pPr>
        <w:rPr>
          <w:b/>
        </w:rPr>
      </w:pPr>
      <w:r w:rsidRPr="00425014">
        <w:rPr>
          <w:b/>
        </w:rPr>
        <w:t>Пособия для учителя:</w:t>
      </w:r>
    </w:p>
    <w:p w:rsidR="00573A5F" w:rsidRPr="005A0F2A" w:rsidRDefault="00573A5F" w:rsidP="00573A5F">
      <w:pPr>
        <w:rPr>
          <w:vertAlign w:val="superscript"/>
        </w:rPr>
      </w:pPr>
      <w:r>
        <w:t xml:space="preserve">- </w:t>
      </w:r>
      <w:r w:rsidRPr="005A0F2A">
        <w:t xml:space="preserve"> Технология. Рабочие программы. Предметная линия учебников системы «Школа России». 1-4 классы: пособие для учителей </w:t>
      </w:r>
      <w:proofErr w:type="spellStart"/>
      <w:r w:rsidRPr="005A0F2A">
        <w:t>общеобразоват</w:t>
      </w:r>
      <w:proofErr w:type="spellEnd"/>
      <w:r w:rsidRPr="005A0F2A">
        <w:t xml:space="preserve">. учреждений / Е.А. </w:t>
      </w:r>
      <w:proofErr w:type="spellStart"/>
      <w:r w:rsidRPr="005A0F2A">
        <w:t>Лутцева</w:t>
      </w:r>
      <w:proofErr w:type="spellEnd"/>
      <w:r w:rsidRPr="005A0F2A">
        <w:t>, Т.П. Зуева. – М.: Просвещение,2013.</w:t>
      </w:r>
    </w:p>
    <w:p w:rsidR="00092DE7" w:rsidRPr="00092DE7" w:rsidRDefault="00092DE7" w:rsidP="00092DE7">
      <w:pPr>
        <w:tabs>
          <w:tab w:val="right" w:leader="underscore" w:pos="9645"/>
        </w:tabs>
        <w:autoSpaceDE w:val="0"/>
        <w:autoSpaceDN w:val="0"/>
        <w:adjustRightInd w:val="0"/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      Представленный курс закладывает основы технологи</w:t>
      </w:r>
      <w:r>
        <w:rPr>
          <w:color w:val="000000"/>
        </w:rPr>
        <w:softHyphen/>
        <w:t>ческого образования, которые позволяют дать учащимся первоначальный опыт преобразовательной художествен</w:t>
      </w:r>
      <w:r>
        <w:rPr>
          <w:color w:val="000000"/>
        </w:rPr>
        <w:softHyphen/>
        <w:t>но-творческой деятельности, основанной на образцах ду</w:t>
      </w:r>
      <w:r>
        <w:rPr>
          <w:color w:val="000000"/>
        </w:rPr>
        <w:softHyphen/>
        <w:t>ховно-культурного содержания, и создают условия для активного освоения детьми технологии ручной обработки доступных материалов, современных информационных технологий, необходимых в повседневной жизни совре</w:t>
      </w:r>
      <w:r>
        <w:rPr>
          <w:color w:val="000000"/>
        </w:rPr>
        <w:softHyphen/>
        <w:t>менного человека.</w:t>
      </w:r>
    </w:p>
    <w:p w:rsidR="006F7ECB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lastRenderedPageBreak/>
        <w:t xml:space="preserve">       </w:t>
      </w:r>
      <w:r w:rsidR="006F7ECB">
        <w:rPr>
          <w:b/>
          <w:color w:val="000000"/>
        </w:rPr>
        <w:t>Цели</w:t>
      </w:r>
      <w:r>
        <w:rPr>
          <w:b/>
          <w:color w:val="000000"/>
        </w:rPr>
        <w:t xml:space="preserve"> изучения курса технологии</w:t>
      </w:r>
      <w:r>
        <w:rPr>
          <w:color w:val="000000"/>
        </w:rPr>
        <w:t xml:space="preserve"> — развитие </w:t>
      </w:r>
      <w:proofErr w:type="spellStart"/>
      <w:r>
        <w:rPr>
          <w:color w:val="000000"/>
        </w:rPr>
        <w:t>социальнозначимых</w:t>
      </w:r>
      <w:proofErr w:type="spellEnd"/>
      <w:r>
        <w:rPr>
          <w:color w:val="000000"/>
        </w:rPr>
        <w:t xml:space="preserve"> личностных качеств (потребность познавать и исследовать неизвестное, активность, инициативность, самостоятельно</w:t>
      </w:r>
      <w:r w:rsidR="006F7ECB">
        <w:rPr>
          <w:color w:val="000000"/>
        </w:rPr>
        <w:t>сть, самоуважение и самооценка);</w:t>
      </w:r>
    </w:p>
    <w:p w:rsidR="006F7ECB" w:rsidRDefault="006F7ECB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</w:t>
      </w:r>
      <w:r w:rsidR="00092DE7">
        <w:rPr>
          <w:color w:val="000000"/>
        </w:rPr>
        <w:t xml:space="preserve"> приоб</w:t>
      </w:r>
      <w:r w:rsidR="00092DE7">
        <w:rPr>
          <w:color w:val="000000"/>
        </w:rPr>
        <w:softHyphen/>
        <w:t>ретение первоначального опыта практической преобразо</w:t>
      </w:r>
      <w:r w:rsidR="00092DE7">
        <w:rPr>
          <w:color w:val="000000"/>
        </w:rPr>
        <w:softHyphen/>
        <w:t>вательной и творческой деятельности в процессе форми</w:t>
      </w:r>
      <w:r w:rsidR="00092DE7">
        <w:rPr>
          <w:color w:val="000000"/>
        </w:rPr>
        <w:softHyphen/>
        <w:t xml:space="preserve">рования элементарных конструкторско-технологических знаний и </w:t>
      </w:r>
      <w:proofErr w:type="gramStart"/>
      <w:r>
        <w:rPr>
          <w:color w:val="000000"/>
        </w:rPr>
        <w:t>умений</w:t>
      </w:r>
      <w:proofErr w:type="gramEnd"/>
      <w:r>
        <w:rPr>
          <w:color w:val="000000"/>
        </w:rPr>
        <w:t xml:space="preserve"> и проектной деятельности; </w:t>
      </w:r>
    </w:p>
    <w:p w:rsidR="00092DE7" w:rsidRDefault="006F7ECB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- </w:t>
      </w:r>
      <w:r w:rsidR="00092DE7">
        <w:rPr>
          <w:color w:val="000000"/>
        </w:rPr>
        <w:t xml:space="preserve"> расширение и обогащение личного жизненно-практического опыта, представлений о профессиональной деятельности человека.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Изучение технологии в начальной школе направлено на решение 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>следующих задач:</w:t>
      </w:r>
      <w:r>
        <w:rPr>
          <w:color w:val="000000"/>
        </w:rPr>
        <w:t xml:space="preserve">               </w:t>
      </w:r>
    </w:p>
    <w:p w:rsidR="00F34C68" w:rsidRPr="00F34C68" w:rsidRDefault="00092DE7" w:rsidP="00F34C68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 w:rsidRPr="00F34C68">
        <w:rPr>
          <w:color w:val="000000"/>
        </w:rPr>
        <w:t xml:space="preserve">— </w:t>
      </w:r>
      <w:r w:rsidR="00F34C68" w:rsidRPr="00F34C68">
        <w:rPr>
          <w:color w:val="000000"/>
          <w:lang w:eastAsia="en-US"/>
        </w:rPr>
        <w:t xml:space="preserve">  стимулирование и развитие любознательности, ин</w:t>
      </w:r>
      <w:r w:rsidR="00F34C68" w:rsidRPr="00F34C68">
        <w:rPr>
          <w:color w:val="000000"/>
          <w:lang w:eastAsia="en-US"/>
        </w:rPr>
        <w:softHyphen/>
        <w:t>тереса к технике, потребности познавать культурные тра</w:t>
      </w:r>
      <w:r w:rsidR="00F34C68" w:rsidRPr="00F34C68">
        <w:rPr>
          <w:color w:val="000000"/>
          <w:lang w:eastAsia="en-US"/>
        </w:rPr>
        <w:softHyphen/>
        <w:t>диции своего региона, России и других государств;</w:t>
      </w:r>
    </w:p>
    <w:p w:rsidR="00F34C68" w:rsidRPr="00F34C68" w:rsidRDefault="00F34C68" w:rsidP="00F34C68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 w:rsidRPr="00F34C68">
        <w:rPr>
          <w:color w:val="000000"/>
          <w:lang w:eastAsia="en-US"/>
        </w:rPr>
        <w:t>—  формирование целостной картины мира материаль</w:t>
      </w:r>
      <w:r w:rsidRPr="00F34C68">
        <w:rPr>
          <w:color w:val="000000"/>
          <w:lang w:eastAsia="en-US"/>
        </w:rPr>
        <w:softHyphen/>
        <w:t>ной и духовной культуры как продукта творческой пред</w:t>
      </w:r>
      <w:r w:rsidRPr="00F34C68">
        <w:rPr>
          <w:color w:val="000000"/>
          <w:lang w:eastAsia="en-US"/>
        </w:rPr>
        <w:softHyphen/>
        <w:t>метно-преобразующей деятельности человека;</w:t>
      </w:r>
    </w:p>
    <w:p w:rsidR="00F34C68" w:rsidRPr="00F34C68" w:rsidRDefault="00F34C68" w:rsidP="00F34C68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 w:rsidRPr="00F34C68">
        <w:rPr>
          <w:color w:val="000000"/>
          <w:lang w:eastAsia="en-US"/>
        </w:rPr>
        <w:t>—  формирование   мотивации   успеха   и   достижений, творческой самореализации на основе организации пред</w:t>
      </w:r>
      <w:r w:rsidRPr="00F34C68">
        <w:rPr>
          <w:color w:val="000000"/>
          <w:lang w:eastAsia="en-US"/>
        </w:rPr>
        <w:softHyphen/>
        <w:t>метно-</w:t>
      </w:r>
      <w:proofErr w:type="gramStart"/>
      <w:r w:rsidRPr="00F34C68">
        <w:rPr>
          <w:color w:val="000000"/>
          <w:lang w:eastAsia="en-US"/>
        </w:rPr>
        <w:t xml:space="preserve">преобразующей,   </w:t>
      </w:r>
      <w:proofErr w:type="gramEnd"/>
      <w:r w:rsidRPr="00F34C68">
        <w:rPr>
          <w:color w:val="000000"/>
          <w:lang w:eastAsia="en-US"/>
        </w:rPr>
        <w:t xml:space="preserve">   художественно-конструкторской деятельности;</w:t>
      </w:r>
    </w:p>
    <w:p w:rsidR="00092DE7" w:rsidRPr="00F34C68" w:rsidRDefault="00F34C68" w:rsidP="00F34C68">
      <w:pPr>
        <w:shd w:val="clear" w:color="auto" w:fill="FFFFFF"/>
        <w:autoSpaceDE w:val="0"/>
        <w:autoSpaceDN w:val="0"/>
        <w:adjustRightInd w:val="0"/>
      </w:pPr>
      <w:r w:rsidRPr="00F34C68">
        <w:rPr>
          <w:color w:val="000000"/>
          <w:lang w:eastAsia="en-US"/>
        </w:rPr>
        <w:t>—  формирование     первоначальных     конструкторско-технологических знаний и умений;</w:t>
      </w:r>
      <w:r w:rsidR="00092DE7" w:rsidRPr="00F34C68">
        <w:rPr>
          <w:color w:val="000000"/>
        </w:rPr>
        <w:t xml:space="preserve"> развитие знаково-символического и пространствен</w:t>
      </w:r>
      <w:r w:rsidR="00092DE7" w:rsidRPr="00F34C68">
        <w:rPr>
          <w:color w:val="000000"/>
        </w:rPr>
        <w:softHyphen/>
        <w:t xml:space="preserve">ного </w:t>
      </w:r>
      <w:proofErr w:type="gramStart"/>
      <w:r w:rsidR="00092DE7" w:rsidRPr="00F34C68">
        <w:rPr>
          <w:color w:val="000000"/>
        </w:rPr>
        <w:t>мышления,  творческого</w:t>
      </w:r>
      <w:proofErr w:type="gramEnd"/>
      <w:r w:rsidR="00092DE7" w:rsidRPr="00F34C68">
        <w:rPr>
          <w:color w:val="000000"/>
        </w:rPr>
        <w:t xml:space="preserve"> и репродуктивного вообра</w:t>
      </w:r>
      <w:r w:rsidR="00092DE7" w:rsidRPr="00F34C68">
        <w:rPr>
          <w:color w:val="000000"/>
        </w:rPr>
        <w:softHyphen/>
        <w:t>жения  (на  основе  решения  задач  по  моделированию  и отображению  объекта  и  процесса  его  преобразования  в форме моделей: рисунков, планов, схем, чертежей); твор</w:t>
      </w:r>
      <w:r w:rsidR="00092DE7" w:rsidRPr="00F34C68">
        <w:rPr>
          <w:color w:val="000000"/>
        </w:rPr>
        <w:softHyphen/>
        <w:t>ческого мышления (на основе решения художественных и конструкторско-технологических задач);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—  развитие   регулятивной   структуры   деятельности, включающей   </w:t>
      </w:r>
      <w:proofErr w:type="gramStart"/>
      <w:r>
        <w:rPr>
          <w:color w:val="000000"/>
        </w:rPr>
        <w:t xml:space="preserve">целеполагание,   </w:t>
      </w:r>
      <w:proofErr w:type="gramEnd"/>
      <w:r>
        <w:rPr>
          <w:color w:val="000000"/>
        </w:rPr>
        <w:t>планирование   (умение  со</w:t>
      </w:r>
      <w:r>
        <w:rPr>
          <w:color w:val="000000"/>
        </w:rPr>
        <w:softHyphen/>
        <w:t>ставлять  план  действий  и  применять  его  для  решения практических  задач),   прогнозирование  (предвосхищение будущего результата при различных условиях выполне</w:t>
      </w:r>
      <w:r>
        <w:rPr>
          <w:color w:val="000000"/>
        </w:rPr>
        <w:softHyphen/>
        <w:t>ния действия), контроль, коррекцию и оценку;</w:t>
      </w:r>
    </w:p>
    <w:p w:rsidR="00092DE7" w:rsidRDefault="00092DE7" w:rsidP="00F34C68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—  формирование внутреннего плана деятельности на </w:t>
      </w:r>
      <w:proofErr w:type="gramStart"/>
      <w:r>
        <w:rPr>
          <w:color w:val="000000"/>
        </w:rPr>
        <w:t>основе  поэтапной</w:t>
      </w:r>
      <w:proofErr w:type="gramEnd"/>
      <w:r>
        <w:rPr>
          <w:color w:val="000000"/>
        </w:rPr>
        <w:t xml:space="preserve">  отработки   предметно-преобразователь</w:t>
      </w:r>
      <w:r>
        <w:rPr>
          <w:color w:val="000000"/>
        </w:rPr>
        <w:softHyphen/>
        <w:t>ных действий;</w:t>
      </w:r>
    </w:p>
    <w:p w:rsidR="00092DE7" w:rsidRDefault="00092DE7" w:rsidP="00F34C68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—  </w:t>
      </w:r>
      <w:proofErr w:type="gramStart"/>
      <w:r>
        <w:rPr>
          <w:color w:val="000000"/>
        </w:rPr>
        <w:t>развитие  коммуникативной</w:t>
      </w:r>
      <w:proofErr w:type="gramEnd"/>
      <w:r>
        <w:rPr>
          <w:color w:val="000000"/>
        </w:rPr>
        <w:t xml:space="preserve">  компетентности  млад</w:t>
      </w:r>
      <w:r>
        <w:rPr>
          <w:color w:val="000000"/>
        </w:rPr>
        <w:softHyphen/>
        <w:t>ших школьников на основе организации совместной про</w:t>
      </w:r>
      <w:r>
        <w:rPr>
          <w:color w:val="000000"/>
        </w:rPr>
        <w:softHyphen/>
        <w:t>дуктивной деятельности;</w:t>
      </w:r>
    </w:p>
    <w:p w:rsidR="00092DE7" w:rsidRDefault="00F34C68" w:rsidP="00F34C68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 </w:t>
      </w:r>
      <w:r w:rsidR="00092DE7">
        <w:rPr>
          <w:color w:val="000000"/>
        </w:rPr>
        <w:t xml:space="preserve">—  ознакомление с миром профессий (в том числе </w:t>
      </w:r>
      <w:proofErr w:type="gramStart"/>
      <w:r w:rsidR="00092DE7">
        <w:rPr>
          <w:color w:val="000000"/>
        </w:rPr>
        <w:t>про</w:t>
      </w:r>
      <w:r w:rsidR="00092DE7">
        <w:rPr>
          <w:color w:val="000000"/>
        </w:rPr>
        <w:softHyphen/>
        <w:t>фессии  близких</w:t>
      </w:r>
      <w:proofErr w:type="gramEnd"/>
      <w:r w:rsidR="00092DE7">
        <w:rPr>
          <w:color w:val="000000"/>
        </w:rPr>
        <w:t xml:space="preserve">  и  родных),  их  социальным  значением, историей возникновения и развития;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—  овладение   первоначальными   умениями   передачи, </w:t>
      </w:r>
      <w:proofErr w:type="gramStart"/>
      <w:r>
        <w:rPr>
          <w:color w:val="000000"/>
        </w:rPr>
        <w:t>поиска,  преобразования</w:t>
      </w:r>
      <w:proofErr w:type="gramEnd"/>
      <w:r>
        <w:rPr>
          <w:color w:val="000000"/>
        </w:rPr>
        <w:t>, хранения информации, исполь</w:t>
      </w:r>
      <w:r>
        <w:rPr>
          <w:color w:val="000000"/>
        </w:rPr>
        <w:softHyphen/>
        <w:t xml:space="preserve">зования компьютера;  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--- поиск (проверка) необходимой ин</w:t>
      </w:r>
      <w:r>
        <w:rPr>
          <w:color w:val="000000"/>
        </w:rPr>
        <w:softHyphen/>
        <w:t>формации в словарях, каталоге библиотеки.</w:t>
      </w:r>
    </w:p>
    <w:p w:rsidR="00092DE7" w:rsidRDefault="00092DE7" w:rsidP="00092DE7">
      <w:pPr>
        <w:autoSpaceDE w:val="0"/>
        <w:autoSpaceDN w:val="0"/>
        <w:adjustRightInd w:val="0"/>
        <w:jc w:val="both"/>
      </w:pPr>
      <w:r>
        <w:t xml:space="preserve">           С целью оптимизации учебной деятельности первоклассников используются следующие формы организации учебного процесса: индивидуальные, парные, групповые, а также нетрадиционные формы проведения урока: урок-сказка, урок-экскурсия, урок-игра, урок фантазирования, урок-выставка.</w:t>
      </w:r>
    </w:p>
    <w:p w:rsidR="00092DE7" w:rsidRDefault="00092DE7" w:rsidP="00092DE7">
      <w:pPr>
        <w:tabs>
          <w:tab w:val="right" w:leader="underscore" w:pos="9645"/>
        </w:tabs>
        <w:autoSpaceDE w:val="0"/>
        <w:autoSpaceDN w:val="0"/>
        <w:adjustRightInd w:val="0"/>
        <w:jc w:val="both"/>
      </w:pPr>
      <w:r>
        <w:t xml:space="preserve">          Урок является основной формой организации учебного процесса для решения задач данной программы. Для контроля за </w:t>
      </w:r>
      <w:proofErr w:type="gramStart"/>
      <w:r>
        <w:t>освоением  программного</w:t>
      </w:r>
      <w:proofErr w:type="gramEnd"/>
      <w:r>
        <w:t xml:space="preserve"> материала используются самостоятельные практические работы. Контроль за уровнем достижений учащихся по </w:t>
      </w:r>
      <w:proofErr w:type="gramStart"/>
      <w:r>
        <w:t>технологии  проводится</w:t>
      </w:r>
      <w:proofErr w:type="gramEnd"/>
      <w:r>
        <w:t xml:space="preserve"> в форме </w:t>
      </w:r>
      <w:r>
        <w:rPr>
          <w:i/>
        </w:rPr>
        <w:t xml:space="preserve">практических работ, </w:t>
      </w:r>
      <w:r>
        <w:t>творческих отчетов.</w:t>
      </w:r>
    </w:p>
    <w:p w:rsidR="00E91EF5" w:rsidRDefault="00E91EF5" w:rsidP="00E91EF5">
      <w:pPr>
        <w:pStyle w:val="a3"/>
        <w:ind w:firstLine="567"/>
        <w:rPr>
          <w:b/>
        </w:rPr>
      </w:pPr>
    </w:p>
    <w:p w:rsidR="00E91EF5" w:rsidRPr="00E91EF5" w:rsidRDefault="00E91EF5" w:rsidP="00E91EF5">
      <w:pPr>
        <w:pStyle w:val="a3"/>
        <w:ind w:firstLine="567"/>
        <w:jc w:val="center"/>
        <w:rPr>
          <w:b/>
        </w:rPr>
      </w:pPr>
      <w:r w:rsidRPr="00E91EF5">
        <w:rPr>
          <w:b/>
        </w:rPr>
        <w:t>СОДЕРЖАНИЕ КУРСА</w:t>
      </w:r>
    </w:p>
    <w:p w:rsidR="00E91EF5" w:rsidRPr="00E91EF5" w:rsidRDefault="00E91EF5" w:rsidP="00E91EF5">
      <w:pPr>
        <w:pStyle w:val="a3"/>
        <w:ind w:firstLine="567"/>
      </w:pPr>
      <w:r w:rsidRPr="00E91EF5">
        <w:rPr>
          <w:b/>
        </w:rPr>
        <w:t>Информационный центр</w:t>
      </w:r>
    </w:p>
    <w:p w:rsidR="00E91EF5" w:rsidRPr="00E91EF5" w:rsidRDefault="00E91EF5" w:rsidP="00E91EF5">
      <w:pPr>
        <w:pStyle w:val="a3"/>
        <w:ind w:firstLine="567"/>
        <w:rPr>
          <w:b/>
        </w:rPr>
      </w:pPr>
      <w:r w:rsidRPr="00E91EF5">
        <w:rPr>
          <w:b/>
        </w:rPr>
        <w:t>Проект «Дружный класс»</w:t>
      </w:r>
    </w:p>
    <w:p w:rsidR="00E91EF5" w:rsidRPr="00E91EF5" w:rsidRDefault="00E91EF5" w:rsidP="00E91EF5">
      <w:pPr>
        <w:pStyle w:val="a3"/>
        <w:ind w:firstLine="567"/>
        <w:rPr>
          <w:b/>
        </w:rPr>
      </w:pPr>
      <w:r w:rsidRPr="00E91EF5">
        <w:rPr>
          <w:b/>
        </w:rPr>
        <w:t>Студия «Реклама»</w:t>
      </w:r>
    </w:p>
    <w:p w:rsidR="00E91EF5" w:rsidRPr="00E91EF5" w:rsidRDefault="00E91EF5" w:rsidP="00E91EF5">
      <w:pPr>
        <w:pStyle w:val="a3"/>
        <w:ind w:firstLine="567"/>
        <w:rPr>
          <w:b/>
        </w:rPr>
      </w:pPr>
      <w:r w:rsidRPr="00E91EF5">
        <w:rPr>
          <w:b/>
        </w:rPr>
        <w:t>Студия «Декор интерьера»</w:t>
      </w:r>
    </w:p>
    <w:p w:rsidR="00E91EF5" w:rsidRPr="00E91EF5" w:rsidRDefault="00E91EF5" w:rsidP="00E91EF5">
      <w:pPr>
        <w:pStyle w:val="a3"/>
        <w:ind w:firstLine="567"/>
        <w:rPr>
          <w:b/>
        </w:rPr>
      </w:pPr>
      <w:r w:rsidRPr="00E91EF5">
        <w:rPr>
          <w:b/>
        </w:rPr>
        <w:t>Новогодняя студия</w:t>
      </w:r>
    </w:p>
    <w:p w:rsidR="00E91EF5" w:rsidRPr="00E91EF5" w:rsidRDefault="00E91EF5" w:rsidP="00E91EF5">
      <w:pPr>
        <w:pStyle w:val="a3"/>
        <w:ind w:firstLine="567"/>
        <w:rPr>
          <w:b/>
        </w:rPr>
      </w:pPr>
      <w:r w:rsidRPr="00E91EF5">
        <w:rPr>
          <w:b/>
        </w:rPr>
        <w:t>Студия «Мода»</w:t>
      </w:r>
    </w:p>
    <w:p w:rsidR="00E91EF5" w:rsidRPr="00E91EF5" w:rsidRDefault="00E91EF5" w:rsidP="00E91EF5">
      <w:pPr>
        <w:pStyle w:val="a3"/>
        <w:ind w:firstLine="567"/>
        <w:rPr>
          <w:b/>
        </w:rPr>
      </w:pPr>
      <w:r w:rsidRPr="00E91EF5">
        <w:rPr>
          <w:b/>
        </w:rPr>
        <w:lastRenderedPageBreak/>
        <w:t>Студия «Подарки»</w:t>
      </w:r>
    </w:p>
    <w:p w:rsidR="00E91EF5" w:rsidRPr="00E91EF5" w:rsidRDefault="00E91EF5" w:rsidP="00E91EF5">
      <w:pPr>
        <w:pStyle w:val="a3"/>
        <w:ind w:firstLine="567"/>
        <w:rPr>
          <w:b/>
        </w:rPr>
      </w:pPr>
      <w:r w:rsidRPr="00E91EF5">
        <w:rPr>
          <w:b/>
        </w:rPr>
        <w:t>Студия «Подарки»</w:t>
      </w:r>
    </w:p>
    <w:p w:rsidR="00E91EF5" w:rsidRPr="00E91EF5" w:rsidRDefault="00E91EF5" w:rsidP="00E91EF5">
      <w:pPr>
        <w:pStyle w:val="a3"/>
        <w:ind w:firstLine="567"/>
        <w:rPr>
          <w:b/>
        </w:rPr>
      </w:pPr>
    </w:p>
    <w:p w:rsidR="009807FC" w:rsidRDefault="00092DE7" w:rsidP="00092DE7">
      <w:pPr>
        <w:shd w:val="clear" w:color="auto" w:fill="FFFFFF"/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 xml:space="preserve">      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bookmarkStart w:id="0" w:name="_GoBack"/>
      <w:r>
        <w:rPr>
          <w:bCs/>
          <w:color w:val="000000"/>
        </w:rPr>
        <w:t>В соответствии с Образовательной программой школы,</w:t>
      </w:r>
      <w:r>
        <w:rPr>
          <w:b/>
          <w:bCs/>
          <w:color w:val="000000"/>
        </w:rPr>
        <w:t xml:space="preserve"> на освоение программы курса</w:t>
      </w:r>
      <w:r>
        <w:rPr>
          <w:color w:val="000000"/>
        </w:rPr>
        <w:t xml:space="preserve"> «</w:t>
      </w:r>
      <w:r>
        <w:rPr>
          <w:b/>
          <w:color w:val="000000"/>
        </w:rPr>
        <w:t>Технология</w:t>
      </w:r>
      <w:r w:rsidR="00573A5F">
        <w:rPr>
          <w:color w:val="000000"/>
        </w:rPr>
        <w:t xml:space="preserve">» для </w:t>
      </w:r>
      <w:r w:rsidR="00F34C68">
        <w:rPr>
          <w:color w:val="000000"/>
        </w:rPr>
        <w:t>третье</w:t>
      </w:r>
      <w:r>
        <w:rPr>
          <w:color w:val="000000"/>
        </w:rPr>
        <w:t xml:space="preserve">го класса отводится </w:t>
      </w:r>
      <w:r w:rsidR="00C554DE">
        <w:rPr>
          <w:b/>
          <w:color w:val="000000"/>
        </w:rPr>
        <w:t>34</w:t>
      </w:r>
      <w:r>
        <w:rPr>
          <w:b/>
          <w:color w:val="000000"/>
        </w:rPr>
        <w:t>часа</w:t>
      </w:r>
      <w:r>
        <w:rPr>
          <w:color w:val="000000"/>
        </w:rPr>
        <w:t xml:space="preserve"> (из расчета 1 час в неделю).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</w:rPr>
        <w:t xml:space="preserve">        </w:t>
      </w:r>
      <w:r>
        <w:rPr>
          <w:color w:val="000000"/>
          <w:sz w:val="28"/>
          <w:szCs w:val="28"/>
        </w:rPr>
        <w:t xml:space="preserve">    </w:t>
      </w:r>
    </w:p>
    <w:p w:rsidR="009807FC" w:rsidRDefault="009807FC" w:rsidP="00092DE7">
      <w:pPr>
        <w:rPr>
          <w:color w:val="000000"/>
        </w:rPr>
      </w:pPr>
    </w:p>
    <w:p w:rsidR="00092DE7" w:rsidRDefault="00092DE7" w:rsidP="00092DE7">
      <w:r>
        <w:rPr>
          <w:color w:val="000000"/>
        </w:rPr>
        <w:t xml:space="preserve">    </w:t>
      </w:r>
      <w:r w:rsidRPr="00043ABA">
        <w:rPr>
          <w:b/>
        </w:rPr>
        <w:t xml:space="preserve">Структура </w:t>
      </w:r>
      <w:r>
        <w:rPr>
          <w:b/>
        </w:rPr>
        <w:t>программы.</w:t>
      </w:r>
    </w:p>
    <w:p w:rsidR="00092DE7" w:rsidRPr="009F60C2" w:rsidRDefault="00092DE7" w:rsidP="00092DE7">
      <w:pPr>
        <w:ind w:right="-1"/>
      </w:pPr>
      <w:r>
        <w:t xml:space="preserve">    Программа </w:t>
      </w:r>
      <w:proofErr w:type="gramStart"/>
      <w:r>
        <w:t>включает  разделы</w:t>
      </w:r>
      <w:proofErr w:type="gramEnd"/>
      <w:r>
        <w:t>: планируемые результаты обучения; содержание с примерным распределением учебных часов по курсам;</w:t>
      </w:r>
      <w:r w:rsidR="00E14E64">
        <w:t xml:space="preserve"> тематическое планирование предмета</w:t>
      </w:r>
      <w:r>
        <w:t xml:space="preserve">; </w:t>
      </w:r>
    </w:p>
    <w:p w:rsidR="00092DE7" w:rsidRDefault="00092DE7" w:rsidP="00092DE7"/>
    <w:p w:rsidR="00092DE7" w:rsidRDefault="00092DE7" w:rsidP="00092DE7">
      <w:r>
        <w:t xml:space="preserve">Составитель: </w:t>
      </w:r>
      <w:r w:rsidR="00E91EF5">
        <w:t>Смирнова Н.А</w:t>
      </w:r>
      <w:r>
        <w:t>. – учитель первой квалификационной категории.</w:t>
      </w: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bookmarkEnd w:id="0"/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092DE7" w:rsidRDefault="00092DE7" w:rsidP="00092DE7">
      <w:pPr>
        <w:rPr>
          <w:rStyle w:val="FontStyle21"/>
          <w:sz w:val="24"/>
        </w:rPr>
      </w:pPr>
    </w:p>
    <w:p w:rsidR="00092DE7" w:rsidRDefault="00092DE7" w:rsidP="00092DE7">
      <w:pPr>
        <w:rPr>
          <w:rStyle w:val="FontStyle21"/>
          <w:sz w:val="24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b/>
          <w:bCs/>
          <w:color w:val="000000"/>
          <w:sz w:val="23"/>
          <w:szCs w:val="23"/>
        </w:rPr>
      </w:pPr>
    </w:p>
    <w:p w:rsidR="00092DE7" w:rsidRDefault="00092DE7" w:rsidP="00092DE7">
      <w:pPr>
        <w:rPr>
          <w:color w:val="000000"/>
          <w:sz w:val="25"/>
          <w:szCs w:val="25"/>
        </w:rPr>
      </w:pPr>
    </w:p>
    <w:p w:rsidR="00092DE7" w:rsidRDefault="00092DE7" w:rsidP="00092DE7">
      <w:pPr>
        <w:rPr>
          <w:color w:val="000000"/>
          <w:sz w:val="25"/>
          <w:szCs w:val="25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092DE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2DE7" w:rsidRDefault="00092DE7" w:rsidP="002879C8">
      <w:pPr>
        <w:jc w:val="center"/>
      </w:pPr>
    </w:p>
    <w:sectPr w:rsidR="00092DE7" w:rsidSect="00E14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077771"/>
    <w:multiLevelType w:val="hybridMultilevel"/>
    <w:tmpl w:val="159A0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49DD6389"/>
    <w:multiLevelType w:val="hybridMultilevel"/>
    <w:tmpl w:val="9C004A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9C8"/>
    <w:rsid w:val="00092DE7"/>
    <w:rsid w:val="000C4344"/>
    <w:rsid w:val="002879C8"/>
    <w:rsid w:val="002F3571"/>
    <w:rsid w:val="003607CE"/>
    <w:rsid w:val="003B73D1"/>
    <w:rsid w:val="003C6BDE"/>
    <w:rsid w:val="00573A5F"/>
    <w:rsid w:val="00677BD6"/>
    <w:rsid w:val="006F7ECB"/>
    <w:rsid w:val="008F4464"/>
    <w:rsid w:val="00932CAD"/>
    <w:rsid w:val="009807FC"/>
    <w:rsid w:val="0098091F"/>
    <w:rsid w:val="00A96123"/>
    <w:rsid w:val="00B404B5"/>
    <w:rsid w:val="00C554DE"/>
    <w:rsid w:val="00D92D7C"/>
    <w:rsid w:val="00E1450B"/>
    <w:rsid w:val="00E14E64"/>
    <w:rsid w:val="00E32EE4"/>
    <w:rsid w:val="00E91977"/>
    <w:rsid w:val="00E91EF5"/>
    <w:rsid w:val="00F34C68"/>
    <w:rsid w:val="00FF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5FA6E"/>
  <w15:docId w15:val="{DA25FBD2-9A54-4307-86DA-325135E36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9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92DE7"/>
    <w:pPr>
      <w:autoSpaceDE w:val="0"/>
      <w:autoSpaceDN w:val="0"/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092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92DE7"/>
    <w:pPr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paragraph" w:customStyle="1" w:styleId="Style4">
    <w:name w:val="Style4"/>
    <w:basedOn w:val="a"/>
    <w:uiPriority w:val="99"/>
    <w:rsid w:val="00092DE7"/>
    <w:pPr>
      <w:widowControl w:val="0"/>
      <w:autoSpaceDE w:val="0"/>
      <w:autoSpaceDN w:val="0"/>
      <w:adjustRightInd w:val="0"/>
      <w:spacing w:line="202" w:lineRule="exact"/>
      <w:ind w:firstLine="298"/>
      <w:jc w:val="both"/>
    </w:pPr>
    <w:rPr>
      <w:rFonts w:ascii="Arial" w:hAnsi="Arial" w:cs="Arial"/>
    </w:rPr>
  </w:style>
  <w:style w:type="character" w:customStyle="1" w:styleId="FontStyle21">
    <w:name w:val="Font Style21"/>
    <w:uiPriority w:val="99"/>
    <w:rsid w:val="00092DE7"/>
    <w:rPr>
      <w:rFonts w:ascii="Times New Roman" w:hAnsi="Times New Roman" w:cs="Times New Roman" w:hint="default"/>
      <w:sz w:val="20"/>
    </w:rPr>
  </w:style>
  <w:style w:type="character" w:customStyle="1" w:styleId="Zag11">
    <w:name w:val="Zag_11"/>
    <w:rsid w:val="00092DE7"/>
  </w:style>
  <w:style w:type="character" w:customStyle="1" w:styleId="FontStyle22">
    <w:name w:val="Font Style22"/>
    <w:uiPriority w:val="99"/>
    <w:rsid w:val="00092DE7"/>
    <w:rPr>
      <w:rFonts w:ascii="Arial" w:hAnsi="Arial" w:cs="Arial" w:hint="default"/>
      <w:b/>
      <w:bCs w:val="0"/>
      <w:sz w:val="18"/>
    </w:rPr>
  </w:style>
  <w:style w:type="table" w:styleId="a6">
    <w:name w:val="Table Grid"/>
    <w:basedOn w:val="a1"/>
    <w:uiPriority w:val="59"/>
    <w:rsid w:val="00092D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Аввакумова</dc:creator>
  <cp:keywords/>
  <dc:description/>
  <cp:lastModifiedBy>acer</cp:lastModifiedBy>
  <cp:revision>4</cp:revision>
  <dcterms:created xsi:type="dcterms:W3CDTF">2023-04-17T18:41:00Z</dcterms:created>
  <dcterms:modified xsi:type="dcterms:W3CDTF">2023-04-17T20:35:00Z</dcterms:modified>
</cp:coreProperties>
</file>