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680" w:rsidRDefault="008E481D" w:rsidP="008E481D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917680">
        <w:rPr>
          <w:b/>
        </w:rPr>
        <w:t>«Изобразительному искусству»</w:t>
      </w:r>
      <w:r w:rsidR="00726371">
        <w:rPr>
          <w:b/>
        </w:rPr>
        <w:t xml:space="preserve"> </w:t>
      </w:r>
      <w:r w:rsidR="001C64CF">
        <w:rPr>
          <w:b/>
        </w:rPr>
        <w:t xml:space="preserve"> 3</w:t>
      </w:r>
      <w:r>
        <w:rPr>
          <w:b/>
        </w:rPr>
        <w:t xml:space="preserve"> класс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17680" w:rsidRDefault="008E481D" w:rsidP="008E481D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8E481D" w:rsidRDefault="008E481D" w:rsidP="008E481D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«Изобразительное искусство» для </w:t>
      </w:r>
      <w:r w:rsidR="001C64CF">
        <w:rPr>
          <w:color w:val="000000"/>
        </w:rPr>
        <w:t>третье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</w:t>
      </w:r>
      <w:r w:rsidR="005A48E3" w:rsidRPr="005A48E3">
        <w:rPr>
          <w:color w:val="000000"/>
        </w:rPr>
        <w:t xml:space="preserve"> Закона РФ «Об образовании в Российской Федерации» от 29.12.2012 №273 – Ф3;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</w:t>
      </w:r>
      <w:bookmarkStart w:id="0" w:name="_GoBack"/>
      <w:bookmarkEnd w:id="0"/>
      <w:r>
        <w:t>));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5A48E3" w:rsidRDefault="008B5205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</w:t>
      </w:r>
      <w:r w:rsidR="005A48E3">
        <w:rPr>
          <w:color w:val="000000"/>
        </w:rPr>
        <w:t>Федерального  перечня</w:t>
      </w:r>
      <w:r w:rsidR="005A48E3" w:rsidRPr="005A48E3">
        <w:rPr>
          <w:color w:val="000000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="005A48E3" w:rsidRPr="005A48E3">
        <w:rPr>
          <w:color w:val="000000"/>
        </w:rPr>
        <w:t>утвержденный</w:t>
      </w:r>
      <w:proofErr w:type="gramEnd"/>
      <w:r w:rsidR="005A48E3" w:rsidRPr="005A48E3">
        <w:rPr>
          <w:color w:val="000000"/>
        </w:rPr>
        <w:t xml:space="preserve"> приказом </w:t>
      </w:r>
      <w:r w:rsidR="005A48E3">
        <w:rPr>
          <w:color w:val="000000"/>
        </w:rPr>
        <w:t>№345 от 29 декабря  2018</w:t>
      </w:r>
      <w:r w:rsidR="005A48E3" w:rsidRPr="005A48E3">
        <w:rPr>
          <w:color w:val="000000"/>
        </w:rPr>
        <w:t xml:space="preserve"> года </w:t>
      </w:r>
      <w:r w:rsidR="005A48E3">
        <w:rPr>
          <w:color w:val="000000"/>
        </w:rPr>
        <w:t xml:space="preserve">с изменениями, внесенными приказом </w:t>
      </w:r>
      <w:proofErr w:type="spellStart"/>
      <w:r w:rsidR="005A48E3">
        <w:rPr>
          <w:color w:val="000000"/>
        </w:rPr>
        <w:t>Минпросвещения</w:t>
      </w:r>
      <w:proofErr w:type="spellEnd"/>
      <w:r w:rsidR="005A48E3">
        <w:rPr>
          <w:color w:val="000000"/>
        </w:rPr>
        <w:t xml:space="preserve"> России №249 от 18 мая 2020 года;</w:t>
      </w:r>
    </w:p>
    <w:p w:rsidR="005A48E3" w:rsidRDefault="005A48E3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5A48E3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>
        <w:rPr>
          <w:color w:val="000000"/>
        </w:rPr>
        <w:t>Степноанненковской</w:t>
      </w:r>
      <w:proofErr w:type="spellEnd"/>
      <w:r>
        <w:rPr>
          <w:color w:val="000000"/>
        </w:rPr>
        <w:t xml:space="preserve"> средней школы; 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5A48E3" w:rsidP="008B520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Учебного</w:t>
      </w:r>
      <w:r w:rsidR="008B5205">
        <w:rPr>
          <w:color w:val="000000"/>
        </w:rPr>
        <w:t xml:space="preserve"> план</w:t>
      </w:r>
      <w:r>
        <w:rPr>
          <w:color w:val="000000"/>
        </w:rPr>
        <w:t>а</w:t>
      </w:r>
      <w:r w:rsidR="008B5205">
        <w:rPr>
          <w:color w:val="000000"/>
        </w:rPr>
        <w:t xml:space="preserve"> М</w:t>
      </w:r>
      <w:r>
        <w:rPr>
          <w:color w:val="000000"/>
        </w:rPr>
        <w:t xml:space="preserve">ОУ </w:t>
      </w:r>
      <w:proofErr w:type="spellStart"/>
      <w:r>
        <w:rPr>
          <w:color w:val="000000"/>
        </w:rPr>
        <w:t>Степноанненковской</w:t>
      </w:r>
      <w:proofErr w:type="spellEnd"/>
      <w:r>
        <w:rPr>
          <w:color w:val="000000"/>
        </w:rPr>
        <w:t xml:space="preserve"> средней школы </w:t>
      </w:r>
      <w:r w:rsidR="00FA357C">
        <w:rPr>
          <w:color w:val="000000"/>
        </w:rPr>
        <w:t xml:space="preserve"> на 2022-2023</w:t>
      </w:r>
      <w:r>
        <w:rPr>
          <w:color w:val="000000"/>
        </w:rPr>
        <w:t xml:space="preserve"> учебный </w:t>
      </w:r>
      <w:r w:rsidR="008B5205">
        <w:rPr>
          <w:color w:val="000000"/>
        </w:rPr>
        <w:t>год;</w:t>
      </w:r>
    </w:p>
    <w:p w:rsidR="008B5205" w:rsidRDefault="008B5205" w:rsidP="008B5205">
      <w:pPr>
        <w:tabs>
          <w:tab w:val="left" w:pos="993"/>
        </w:tabs>
        <w:jc w:val="both"/>
        <w:rPr>
          <w:color w:val="000000"/>
        </w:rPr>
      </w:pPr>
    </w:p>
    <w:p w:rsidR="008B5205" w:rsidRDefault="008B5205" w:rsidP="008B5205">
      <w:pPr>
        <w:rPr>
          <w:color w:val="000000"/>
        </w:rPr>
      </w:pPr>
      <w:r>
        <w:rPr>
          <w:color w:val="000000"/>
        </w:rPr>
        <w:t>-</w:t>
      </w:r>
      <w:r>
        <w:t xml:space="preserve">. Изобразительное искусство. </w:t>
      </w:r>
      <w:r>
        <w:rPr>
          <w:color w:val="000000"/>
        </w:rPr>
        <w:t xml:space="preserve">Рабочие программы. Предметная линия учебников под редакцией </w:t>
      </w:r>
      <w:proofErr w:type="spellStart"/>
      <w:r>
        <w:rPr>
          <w:color w:val="000000"/>
        </w:rPr>
        <w:t>Б.М.Неменского</w:t>
      </w:r>
      <w:proofErr w:type="spellEnd"/>
      <w:r>
        <w:rPr>
          <w:color w:val="000000"/>
        </w:rPr>
        <w:t xml:space="preserve">. 1-4 классы: пособие для учителей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учреждений / [Б.М. </w:t>
      </w:r>
      <w:proofErr w:type="spellStart"/>
      <w:r>
        <w:rPr>
          <w:color w:val="000000"/>
        </w:rPr>
        <w:t>Неменский</w:t>
      </w:r>
      <w:proofErr w:type="spellEnd"/>
      <w:r>
        <w:rPr>
          <w:color w:val="000000"/>
        </w:rPr>
        <w:t xml:space="preserve">, Л.А.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>, Н.А. Горяева, А.С. Питерских]. – М.: Просвещение, 2011.</w:t>
      </w:r>
    </w:p>
    <w:p w:rsidR="008B5205" w:rsidRDefault="008B5205" w:rsidP="008B5205"/>
    <w:p w:rsidR="0025496F" w:rsidRDefault="0025496F" w:rsidP="0025496F"/>
    <w:p w:rsidR="0025496F" w:rsidRDefault="0025496F" w:rsidP="0025496F">
      <w:pPr>
        <w:rPr>
          <w:b/>
        </w:rPr>
      </w:pPr>
      <w:r w:rsidRPr="005A48E3">
        <w:rPr>
          <w:b/>
        </w:rPr>
        <w:t>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25496F" w:rsidRDefault="0025496F" w:rsidP="0025496F">
      <w:pPr>
        <w:rPr>
          <w:b/>
        </w:rPr>
      </w:pPr>
    </w:p>
    <w:p w:rsidR="008B5205" w:rsidRPr="00FC6BDE" w:rsidRDefault="008B5205" w:rsidP="008B5205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B5205" w:rsidRDefault="008B5205" w:rsidP="008B5205">
      <w:pPr>
        <w:rPr>
          <w:sz w:val="28"/>
          <w:szCs w:val="28"/>
          <w:vertAlign w:val="superscript"/>
        </w:rPr>
      </w:pPr>
      <w:r w:rsidRPr="00E53853">
        <w:rPr>
          <w:color w:val="000000"/>
        </w:rPr>
        <w:t>1</w:t>
      </w:r>
      <w:r w:rsidRPr="00573395">
        <w:rPr>
          <w:color w:val="000000"/>
          <w:sz w:val="28"/>
          <w:szCs w:val="28"/>
        </w:rPr>
        <w:t xml:space="preserve"> </w:t>
      </w:r>
      <w:r w:rsidRPr="00573395">
        <w:rPr>
          <w:color w:val="000000"/>
        </w:rPr>
        <w:t>Изобразит</w:t>
      </w:r>
      <w:r w:rsidR="001C64CF">
        <w:rPr>
          <w:color w:val="000000"/>
        </w:rPr>
        <w:t>ельное искусство. Искусство вокруг нас. 3</w:t>
      </w:r>
      <w:r w:rsidRPr="00573395">
        <w:rPr>
          <w:color w:val="000000"/>
        </w:rPr>
        <w:t xml:space="preserve"> класс: учеб</w:t>
      </w:r>
      <w:proofErr w:type="gramStart"/>
      <w:r w:rsidRPr="00573395">
        <w:rPr>
          <w:color w:val="000000"/>
        </w:rPr>
        <w:t>.</w:t>
      </w:r>
      <w:proofErr w:type="gramEnd"/>
      <w:r w:rsidRPr="00573395">
        <w:rPr>
          <w:color w:val="000000"/>
        </w:rPr>
        <w:t xml:space="preserve"> </w:t>
      </w:r>
      <w:proofErr w:type="gramStart"/>
      <w:r w:rsidRPr="00573395">
        <w:rPr>
          <w:color w:val="000000"/>
        </w:rPr>
        <w:t>д</w:t>
      </w:r>
      <w:proofErr w:type="gramEnd"/>
      <w:r w:rsidRPr="00573395">
        <w:rPr>
          <w:color w:val="000000"/>
        </w:rPr>
        <w:t xml:space="preserve">ля </w:t>
      </w:r>
      <w:proofErr w:type="spellStart"/>
      <w:r w:rsidRPr="00573395">
        <w:rPr>
          <w:color w:val="000000"/>
        </w:rPr>
        <w:t>общеобразоват</w:t>
      </w:r>
      <w:proofErr w:type="spellEnd"/>
      <w:r w:rsidRPr="00573395">
        <w:rPr>
          <w:color w:val="000000"/>
        </w:rPr>
        <w:t xml:space="preserve">. организаций / </w:t>
      </w:r>
      <w:r w:rsidR="001C64CF">
        <w:rPr>
          <w:color w:val="000000"/>
        </w:rPr>
        <w:t>Н.А.</w:t>
      </w:r>
      <w:r w:rsidRPr="00573395">
        <w:rPr>
          <w:color w:val="000000"/>
        </w:rPr>
        <w:t xml:space="preserve"> </w:t>
      </w:r>
      <w:r w:rsidR="001C64CF">
        <w:rPr>
          <w:color w:val="000000"/>
        </w:rPr>
        <w:t>Горя</w:t>
      </w:r>
      <w:r w:rsidRPr="00573395">
        <w:rPr>
          <w:color w:val="000000"/>
        </w:rPr>
        <w:t>ева</w:t>
      </w:r>
      <w:r w:rsidR="001C64CF">
        <w:rPr>
          <w:color w:val="000000"/>
        </w:rPr>
        <w:t xml:space="preserve"> и др.; под ред. Б.М. </w:t>
      </w:r>
      <w:proofErr w:type="spellStart"/>
      <w:r w:rsidR="001C64CF">
        <w:rPr>
          <w:color w:val="000000"/>
        </w:rPr>
        <w:t>Неменского</w:t>
      </w:r>
      <w:proofErr w:type="spellEnd"/>
      <w:r w:rsidR="001C64CF">
        <w:rPr>
          <w:color w:val="000000"/>
        </w:rPr>
        <w:t xml:space="preserve">. </w:t>
      </w:r>
      <w:r w:rsidRPr="00573395">
        <w:rPr>
          <w:color w:val="000000"/>
        </w:rPr>
        <w:t>– М.: Просвещение, 2017.</w:t>
      </w:r>
    </w:p>
    <w:p w:rsidR="008B5205" w:rsidRPr="00E53853" w:rsidRDefault="008B5205" w:rsidP="008B5205">
      <w:pPr>
        <w:shd w:val="clear" w:color="auto" w:fill="FFFFFF"/>
        <w:autoSpaceDE w:val="0"/>
        <w:autoSpaceDN w:val="0"/>
        <w:adjustRightInd w:val="0"/>
      </w:pPr>
    </w:p>
    <w:p w:rsidR="001C64CF" w:rsidRDefault="008B5205" w:rsidP="001C64CF">
      <w:pPr>
        <w:rPr>
          <w:sz w:val="28"/>
          <w:szCs w:val="28"/>
          <w:vertAlign w:val="superscript"/>
        </w:rPr>
      </w:pPr>
      <w:r w:rsidRPr="00E53853">
        <w:rPr>
          <w:i/>
          <w:iCs/>
          <w:color w:val="000000"/>
        </w:rPr>
        <w:t xml:space="preserve">2.   </w:t>
      </w:r>
      <w:r w:rsidRPr="00E53853">
        <w:rPr>
          <w:color w:val="000000"/>
        </w:rPr>
        <w:t>Изобразительное искусст</w:t>
      </w:r>
      <w:r>
        <w:rPr>
          <w:color w:val="000000"/>
        </w:rPr>
        <w:t xml:space="preserve">во. </w:t>
      </w:r>
      <w:r w:rsidR="001C64CF">
        <w:rPr>
          <w:color w:val="000000"/>
        </w:rPr>
        <w:t>Твоя мастерская: рабочая тетрадь. 3</w:t>
      </w:r>
      <w:r>
        <w:rPr>
          <w:color w:val="000000"/>
        </w:rPr>
        <w:t xml:space="preserve"> класс</w:t>
      </w:r>
      <w:r w:rsidR="001C64CF" w:rsidRPr="001C64CF">
        <w:rPr>
          <w:color w:val="000000"/>
        </w:rPr>
        <w:t xml:space="preserve"> </w:t>
      </w:r>
      <w:r w:rsidR="001C64CF">
        <w:rPr>
          <w:color w:val="000000"/>
        </w:rPr>
        <w:t xml:space="preserve">пособие </w:t>
      </w:r>
      <w:r w:rsidR="001C64CF" w:rsidRPr="00573395">
        <w:rPr>
          <w:color w:val="000000"/>
        </w:rPr>
        <w:t xml:space="preserve">для </w:t>
      </w:r>
      <w:proofErr w:type="spellStart"/>
      <w:r w:rsidR="001C64CF" w:rsidRPr="00573395">
        <w:rPr>
          <w:color w:val="000000"/>
        </w:rPr>
        <w:t>общеобразоват</w:t>
      </w:r>
      <w:proofErr w:type="spellEnd"/>
      <w:r w:rsidR="001C64CF" w:rsidRPr="00573395">
        <w:rPr>
          <w:color w:val="000000"/>
        </w:rPr>
        <w:t xml:space="preserve">. организаций / </w:t>
      </w:r>
      <w:r w:rsidR="001C64CF">
        <w:rPr>
          <w:color w:val="000000"/>
        </w:rPr>
        <w:t>Н.А.</w:t>
      </w:r>
      <w:r w:rsidR="001C64CF" w:rsidRPr="00573395">
        <w:rPr>
          <w:color w:val="000000"/>
        </w:rPr>
        <w:t xml:space="preserve"> </w:t>
      </w:r>
      <w:r w:rsidR="001C64CF">
        <w:rPr>
          <w:color w:val="000000"/>
        </w:rPr>
        <w:t>Горя</w:t>
      </w:r>
      <w:r w:rsidR="001C64CF" w:rsidRPr="00573395">
        <w:rPr>
          <w:color w:val="000000"/>
        </w:rPr>
        <w:t>ева</w:t>
      </w:r>
      <w:r w:rsidR="001C64CF">
        <w:rPr>
          <w:color w:val="000000"/>
        </w:rPr>
        <w:t xml:space="preserve"> и др.</w:t>
      </w:r>
      <w:r w:rsidR="001C64CF" w:rsidRPr="00573395">
        <w:rPr>
          <w:color w:val="000000"/>
        </w:rPr>
        <w:t xml:space="preserve">; под </w:t>
      </w:r>
      <w:r w:rsidR="001C64CF">
        <w:rPr>
          <w:color w:val="000000"/>
        </w:rPr>
        <w:t xml:space="preserve">ред. Б.М. </w:t>
      </w:r>
      <w:proofErr w:type="spellStart"/>
      <w:r w:rsidR="001C64CF">
        <w:rPr>
          <w:color w:val="000000"/>
        </w:rPr>
        <w:t>Неменского</w:t>
      </w:r>
      <w:proofErr w:type="spellEnd"/>
      <w:r w:rsidR="001C64CF">
        <w:rPr>
          <w:color w:val="000000"/>
        </w:rPr>
        <w:t xml:space="preserve">. </w:t>
      </w:r>
      <w:r w:rsidR="001C64CF" w:rsidRPr="00573395">
        <w:rPr>
          <w:color w:val="000000"/>
        </w:rPr>
        <w:t xml:space="preserve"> – М.: Просвещение, 2017.</w:t>
      </w:r>
    </w:p>
    <w:p w:rsidR="008B5205" w:rsidRDefault="008B5205" w:rsidP="008B520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B5205" w:rsidRPr="001C64CF" w:rsidRDefault="008B5205" w:rsidP="008B5205">
      <w:pPr>
        <w:rPr>
          <w:color w:val="000000"/>
        </w:rPr>
      </w:pPr>
      <w:r>
        <w:rPr>
          <w:color w:val="000000"/>
        </w:rPr>
        <w:t>3</w:t>
      </w:r>
      <w:r w:rsidRPr="00573395">
        <w:rPr>
          <w:color w:val="000000"/>
        </w:rPr>
        <w:t xml:space="preserve">. </w:t>
      </w:r>
      <w:r w:rsidRPr="00573395">
        <w:t xml:space="preserve">Изобразительное искусство. </w:t>
      </w:r>
      <w:r w:rsidRPr="00573395">
        <w:rPr>
          <w:color w:val="000000"/>
        </w:rPr>
        <w:t xml:space="preserve">Рабочие программы. Предметная линия учебников под редакцией </w:t>
      </w:r>
      <w:proofErr w:type="spellStart"/>
      <w:r w:rsidRPr="00573395">
        <w:rPr>
          <w:color w:val="000000"/>
        </w:rPr>
        <w:t>Б.М.Неменского</w:t>
      </w:r>
      <w:proofErr w:type="spellEnd"/>
      <w:r w:rsidRPr="00573395">
        <w:rPr>
          <w:color w:val="000000"/>
        </w:rPr>
        <w:t xml:space="preserve">. 1-4 классы: пособие для учителей </w:t>
      </w:r>
      <w:proofErr w:type="spellStart"/>
      <w:r w:rsidRPr="00573395">
        <w:rPr>
          <w:color w:val="000000"/>
        </w:rPr>
        <w:t>общеобразоват</w:t>
      </w:r>
      <w:proofErr w:type="spellEnd"/>
      <w:r w:rsidRPr="00573395">
        <w:rPr>
          <w:color w:val="000000"/>
        </w:rPr>
        <w:t xml:space="preserve">. учреждений / [Б.М. </w:t>
      </w:r>
      <w:proofErr w:type="spellStart"/>
      <w:r w:rsidRPr="00573395">
        <w:rPr>
          <w:color w:val="000000"/>
        </w:rPr>
        <w:t>Неменский</w:t>
      </w:r>
      <w:proofErr w:type="spellEnd"/>
      <w:r w:rsidRPr="00573395">
        <w:rPr>
          <w:color w:val="000000"/>
        </w:rPr>
        <w:t xml:space="preserve">, Л.А. </w:t>
      </w:r>
      <w:proofErr w:type="spellStart"/>
      <w:r w:rsidRPr="00573395">
        <w:rPr>
          <w:color w:val="000000"/>
        </w:rPr>
        <w:t>Неменская</w:t>
      </w:r>
      <w:proofErr w:type="spellEnd"/>
      <w:r w:rsidRPr="00573395">
        <w:rPr>
          <w:color w:val="000000"/>
        </w:rPr>
        <w:t>, Н.А. Горяева, А.С. Питерских]. – М.: Просвещение, 2011.</w:t>
      </w:r>
    </w:p>
    <w:p w:rsidR="0025496F" w:rsidRDefault="0025496F" w:rsidP="0025496F"/>
    <w:p w:rsidR="00A06C12" w:rsidRDefault="0025496F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</w:rPr>
        <w:t xml:space="preserve">  </w:t>
      </w:r>
      <w:r w:rsidR="00A06C12">
        <w:rPr>
          <w:b/>
          <w:bCs/>
          <w:color w:val="000000"/>
          <w:sz w:val="23"/>
          <w:szCs w:val="23"/>
          <w:lang w:eastAsia="en-US"/>
        </w:rPr>
        <w:t>Цели: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 xml:space="preserve">• воспитание эстетических чувств, интереса к изобразительному искусству; обогащение </w:t>
      </w:r>
      <w:proofErr w:type="spellStart"/>
      <w:proofErr w:type="gramStart"/>
      <w:r>
        <w:rPr>
          <w:color w:val="000000"/>
          <w:sz w:val="23"/>
          <w:szCs w:val="23"/>
          <w:lang w:eastAsia="en-US"/>
        </w:rPr>
        <w:t>нрав-</w:t>
      </w:r>
      <w:r w:rsidRPr="00A06C12">
        <w:rPr>
          <w:bCs/>
          <w:color w:val="000000"/>
          <w:sz w:val="23"/>
          <w:szCs w:val="23"/>
          <w:lang w:eastAsia="en-US"/>
        </w:rPr>
        <w:t>ственного</w:t>
      </w:r>
      <w:proofErr w:type="spellEnd"/>
      <w:proofErr w:type="gramEnd"/>
      <w:r>
        <w:rPr>
          <w:b/>
          <w:bC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опыта, представлений о добре и зле; воспитание нравственных чувств, уважения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lastRenderedPageBreak/>
        <w:t>К культуре</w:t>
      </w:r>
      <w:r>
        <w:rPr>
          <w:color w:val="000000"/>
          <w:sz w:val="23"/>
          <w:szCs w:val="23"/>
          <w:lang w:eastAsia="en-US"/>
        </w:rPr>
        <w:t xml:space="preserve">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</w:t>
      </w:r>
      <w:r>
        <w:rPr>
          <w:color w:val="000000"/>
          <w:sz w:val="23"/>
          <w:szCs w:val="23"/>
          <w:lang w:eastAsia="en-US"/>
        </w:rPr>
        <w:softHyphen/>
        <w:t>ства</w:t>
      </w:r>
      <w:r>
        <w:rPr>
          <w:smallCap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в художественной деятельности;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  освоение первоначальных знаний о пластических искусствах: изобразительных, декоративно-прикладных. архитектуре и дизайне, их роли в жизни человека и общества;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  <w:r>
        <w:rPr>
          <w:color w:val="000000"/>
          <w:sz w:val="23"/>
          <w:szCs w:val="23"/>
          <w:lang w:eastAsia="en-US"/>
        </w:rPr>
        <w:t>•  : владение элементарной художественной грамотой; формирование художественного круго</w:t>
      </w:r>
      <w:r>
        <w:rPr>
          <w:color w:val="000000"/>
          <w:sz w:val="23"/>
          <w:szCs w:val="23"/>
          <w:lang w:eastAsia="en-US"/>
        </w:rPr>
        <w:softHyphen/>
        <w:t xml:space="preserve">зора и приобретение опыта работы в различных видах художественно-творческой деятельности с разными </w:t>
      </w:r>
      <w:r>
        <w:rPr>
          <w:smallCap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 xml:space="preserve">художественными материалами; совершенствование эстетического вкуса. </w:t>
      </w:r>
    </w:p>
    <w:p w:rsidR="00A06C12" w:rsidRP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A06C12">
        <w:rPr>
          <w:b/>
          <w:color w:val="000000"/>
          <w:sz w:val="23"/>
          <w:szCs w:val="23"/>
          <w:lang w:eastAsia="en-US"/>
        </w:rPr>
        <w:t>Задачи обучения: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 xml:space="preserve">•  ;совершенствование эмоционально-образного восприятия произведений искусства и </w:t>
      </w:r>
      <w:proofErr w:type="spellStart"/>
      <w:proofErr w:type="gramStart"/>
      <w:r>
        <w:rPr>
          <w:color w:val="000000"/>
          <w:sz w:val="23"/>
          <w:szCs w:val="23"/>
          <w:lang w:eastAsia="en-US"/>
        </w:rPr>
        <w:t>окру-</w:t>
      </w:r>
      <w:r w:rsidRPr="00A06C12">
        <w:rPr>
          <w:bCs/>
          <w:color w:val="000000"/>
          <w:sz w:val="23"/>
          <w:szCs w:val="23"/>
          <w:lang w:eastAsia="en-US"/>
        </w:rPr>
        <w:t>жающего</w:t>
      </w:r>
      <w:proofErr w:type="spellEnd"/>
      <w:proofErr w:type="gramEnd"/>
      <w:r>
        <w:rPr>
          <w:b/>
          <w:bCs/>
          <w:color w:val="000000"/>
          <w:sz w:val="23"/>
          <w:szCs w:val="23"/>
          <w:lang w:eastAsia="en-US"/>
        </w:rPr>
        <w:t xml:space="preserve"> </w:t>
      </w:r>
      <w:r>
        <w:rPr>
          <w:color w:val="000000"/>
          <w:sz w:val="23"/>
          <w:szCs w:val="23"/>
          <w:lang w:eastAsia="en-US"/>
        </w:rPr>
        <w:t>мира;</w:t>
      </w:r>
    </w:p>
    <w:p w:rsidR="00A06C12" w:rsidRDefault="00A06C12" w:rsidP="00A06C1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sz w:val="23"/>
          <w:szCs w:val="23"/>
          <w:lang w:eastAsia="en-US"/>
        </w:rPr>
        <w:t>• развитие способности видеть проявление художественной культуры в реальной жизни (музеи</w:t>
      </w:r>
      <w:proofErr w:type="gramStart"/>
      <w:r>
        <w:rPr>
          <w:color w:val="000000"/>
          <w:sz w:val="23"/>
          <w:szCs w:val="23"/>
          <w:lang w:eastAsia="en-US"/>
        </w:rPr>
        <w:t>.</w:t>
      </w:r>
      <w:proofErr w:type="gramEnd"/>
      <w:r>
        <w:rPr>
          <w:color w:val="000000"/>
          <w:sz w:val="23"/>
          <w:szCs w:val="23"/>
          <w:lang w:eastAsia="en-US"/>
        </w:rPr>
        <w:t xml:space="preserve"> </w:t>
      </w:r>
      <w:proofErr w:type="gramStart"/>
      <w:r>
        <w:rPr>
          <w:color w:val="000000"/>
          <w:sz w:val="23"/>
          <w:szCs w:val="23"/>
          <w:lang w:eastAsia="en-US"/>
        </w:rPr>
        <w:t>а</w:t>
      </w:r>
      <w:proofErr w:type="gramEnd"/>
      <w:r>
        <w:rPr>
          <w:color w:val="000000"/>
          <w:sz w:val="23"/>
          <w:szCs w:val="23"/>
          <w:lang w:eastAsia="en-US"/>
        </w:rPr>
        <w:t>рхитектура. дизайн, скульптура и др.);</w:t>
      </w:r>
    </w:p>
    <w:p w:rsidR="0025496F" w:rsidRDefault="00A06C12" w:rsidP="00A06C1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3"/>
          <w:szCs w:val="23"/>
          <w:lang w:eastAsia="en-US"/>
        </w:rPr>
        <w:t>•  формирование навыков работы с различными художественными материалами.</w:t>
      </w:r>
      <w:r>
        <w:rPr>
          <w:color w:val="000000"/>
        </w:rPr>
        <w:t xml:space="preserve"> 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В основу программы положены идеи и положения Федерального государственного образовательного   стандарта   начального   общего   образования    и    Концепции духовно-нравственного и воспитания личности гражданина России.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Курс разработан как </w:t>
      </w:r>
      <w:r>
        <w:rPr>
          <w:b/>
          <w:color w:val="000000"/>
        </w:rPr>
        <w:t>целостная система</w:t>
      </w:r>
      <w:r>
        <w:rPr>
          <w:color w:val="000000"/>
        </w:rPr>
        <w:t xml:space="preserve"> введения в художественную культуру и включает в себя на единой основе изучение всех основных видов пространственных (пластических) искусств: 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25496F" w:rsidRDefault="009B24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  <w:r w:rsidR="0025496F">
        <w:rPr>
          <w:color w:val="000000"/>
        </w:rPr>
        <w:t xml:space="preserve"> Основные   </w:t>
      </w:r>
      <w:r w:rsidR="0025496F">
        <w:rPr>
          <w:b/>
          <w:color w:val="000000"/>
        </w:rPr>
        <w:t>виды учебной деятельности</w:t>
      </w:r>
      <w:r w:rsidR="0025496F">
        <w:rPr>
          <w:color w:val="000000"/>
        </w:rPr>
        <w:t xml:space="preserve"> - практическая художественно-творческая</w:t>
      </w:r>
      <w:r w:rsidR="0025496F">
        <w:t xml:space="preserve"> </w:t>
      </w:r>
      <w:r w:rsidR="0025496F">
        <w:rPr>
          <w:color w:val="000000"/>
        </w:rPr>
        <w:t>деятельность ученика и восприятие красоты окружающего мира и произведений искусства.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</w:t>
      </w:r>
      <w:r>
        <w:rPr>
          <w:b/>
          <w:color w:val="000000"/>
        </w:rPr>
        <w:t>Многообразие видов деятельности</w:t>
      </w:r>
      <w:r>
        <w:rPr>
          <w:color w:val="000000"/>
        </w:rPr>
        <w:t xml:space="preserve"> стимулирует интерес учеников к предмету, изучению искусства и является необходимым условием формирования</w:t>
      </w:r>
      <w:r>
        <w:rPr>
          <w:color w:val="000000"/>
          <w:vertAlign w:val="superscript"/>
        </w:rPr>
        <w:t xml:space="preserve">  </w:t>
      </w:r>
      <w:r>
        <w:rPr>
          <w:color w:val="000000"/>
        </w:rPr>
        <w:t>личности каждого.</w:t>
      </w:r>
    </w:p>
    <w:p w:rsidR="0025496F" w:rsidRPr="005A48E3" w:rsidRDefault="0025496F" w:rsidP="0025496F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1089"/>
        <w:gridCol w:w="7230"/>
      </w:tblGrid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25496F">
            <w:pPr>
              <w:jc w:val="center"/>
              <w:rPr>
                <w:rStyle w:val="Zag11"/>
                <w:b/>
                <w:lang w:eastAsia="en-US"/>
              </w:rPr>
            </w:pPr>
            <w:r>
              <w:rPr>
                <w:rStyle w:val="Zag11"/>
                <w:b/>
              </w:rPr>
              <w:t xml:space="preserve">№ </w:t>
            </w:r>
            <w:proofErr w:type="spellStart"/>
            <w:proofErr w:type="gramStart"/>
            <w:r>
              <w:rPr>
                <w:rStyle w:val="Zag11"/>
                <w:b/>
              </w:rPr>
              <w:t>п</w:t>
            </w:r>
            <w:proofErr w:type="spellEnd"/>
            <w:proofErr w:type="gramEnd"/>
            <w:r>
              <w:rPr>
                <w:rStyle w:val="Zag11"/>
                <w:b/>
              </w:rPr>
              <w:t>/</w:t>
            </w:r>
            <w:proofErr w:type="spellStart"/>
            <w:r>
              <w:rPr>
                <w:rStyle w:val="Zag11"/>
                <w:b/>
              </w:rPr>
              <w:t>п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25496F">
            <w:pPr>
              <w:jc w:val="center"/>
              <w:rPr>
                <w:rStyle w:val="Zag11"/>
                <w:b/>
                <w:sz w:val="24"/>
                <w:szCs w:val="24"/>
                <w:lang w:eastAsia="en-US"/>
              </w:rPr>
            </w:pPr>
            <w:r>
              <w:rPr>
                <w:rStyle w:val="Zag11"/>
                <w:b/>
                <w:sz w:val="24"/>
                <w:szCs w:val="24"/>
              </w:rPr>
              <w:t>Содержание программного материала</w:t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Style w:val="Zag11"/>
                <w:b/>
                <w:i/>
                <w:sz w:val="24"/>
                <w:szCs w:val="24"/>
              </w:rPr>
              <w:t>Раздел 1: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6F" w:rsidRPr="008B5205" w:rsidRDefault="00D43A86" w:rsidP="008B5205">
            <w:pPr>
              <w:tabs>
                <w:tab w:val="left" w:pos="4980"/>
              </w:tabs>
              <w:rPr>
                <w:rStyle w:val="Zag11"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Искусство в твоём доме.</w:t>
            </w:r>
            <w:r w:rsidR="004C5B4F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(</w:t>
            </w:r>
            <w:r w:rsidR="00A41983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8ч)</w:t>
            </w:r>
            <w:r w:rsidR="008B5205" w:rsidRPr="008B5205">
              <w:rPr>
                <w:rStyle w:val="Zag11"/>
                <w:i/>
                <w:sz w:val="24"/>
                <w:szCs w:val="24"/>
                <w:lang w:eastAsia="en-US"/>
              </w:rPr>
              <w:tab/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2: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6F" w:rsidRPr="008B5205" w:rsidRDefault="00D43A86" w:rsidP="0025496F">
            <w:pPr>
              <w:rPr>
                <w:rStyle w:val="Zag11"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Искусство на улицах твоего города</w:t>
            </w:r>
            <w:r w:rsidR="00A41983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. (7ч) </w:t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3:</w:t>
            </w:r>
            <w:r w:rsidR="0025496F">
              <w:rPr>
                <w:rStyle w:val="Zag11"/>
                <w:b/>
                <w:i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Pr="008B5205" w:rsidRDefault="008B5205" w:rsidP="00D43A86">
            <w:pPr>
              <w:rPr>
                <w:rStyle w:val="Zag11"/>
                <w:b/>
                <w:i/>
                <w:sz w:val="24"/>
                <w:szCs w:val="24"/>
                <w:lang w:eastAsia="en-US"/>
              </w:rPr>
            </w:pPr>
            <w:r w:rsidRPr="004C79D6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D43A86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Художник и зрелище.</w:t>
            </w:r>
            <w:r w:rsidRPr="008B5205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41983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(11ч)</w:t>
            </w:r>
          </w:p>
        </w:tc>
      </w:tr>
      <w:tr w:rsidR="0025496F" w:rsidTr="009B246F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Default="009B246F">
            <w:pPr>
              <w:jc w:val="center"/>
              <w:rPr>
                <w:rStyle w:val="Zag11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4: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96F" w:rsidRPr="008B5205" w:rsidRDefault="00D43A86">
            <w:pPr>
              <w:rPr>
                <w:rStyle w:val="Zag11"/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Художник и музей.</w:t>
            </w:r>
            <w:r w:rsidR="00A41983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(8ч)</w:t>
            </w:r>
          </w:p>
        </w:tc>
      </w:tr>
    </w:tbl>
    <w:p w:rsidR="0025496F" w:rsidRDefault="0025496F" w:rsidP="0025496F">
      <w:pPr>
        <w:ind w:left="720" w:firstLine="480"/>
        <w:jc w:val="both"/>
        <w:rPr>
          <w:rStyle w:val="Zag11"/>
          <w:rFonts w:asciiTheme="minorHAnsi" w:hAnsiTheme="minorHAnsi" w:cstheme="minorBidi"/>
          <w:b/>
          <w:sz w:val="22"/>
          <w:szCs w:val="22"/>
          <w:lang w:eastAsia="en-US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</w:t>
      </w:r>
      <w:r>
        <w:rPr>
          <w:bCs/>
          <w:color w:val="000000"/>
        </w:rPr>
        <w:t xml:space="preserve">  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Изобразительное искусство</w:t>
      </w:r>
      <w:r w:rsidR="00D43A86">
        <w:rPr>
          <w:color w:val="000000"/>
        </w:rPr>
        <w:t>» для третье</w:t>
      </w:r>
      <w:r>
        <w:rPr>
          <w:color w:val="000000"/>
        </w:rPr>
        <w:t xml:space="preserve">го класса отводится </w:t>
      </w:r>
      <w:r w:rsidR="00FA357C">
        <w:rPr>
          <w:b/>
          <w:color w:val="000000"/>
        </w:rPr>
        <w:t>34</w:t>
      </w:r>
      <w:r>
        <w:rPr>
          <w:b/>
          <w:color w:val="000000"/>
        </w:rPr>
        <w:t>час</w:t>
      </w:r>
      <w:r w:rsidR="00FA357C">
        <w:rPr>
          <w:b/>
          <w:color w:val="000000"/>
        </w:rPr>
        <w:t>а</w:t>
      </w:r>
      <w:r>
        <w:rPr>
          <w:color w:val="000000"/>
        </w:rPr>
        <w:t xml:space="preserve"> (из расчета 1 час в неделю).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</w:t>
      </w:r>
    </w:p>
    <w:p w:rsidR="00FA357C" w:rsidRDefault="009B246F" w:rsidP="009B246F">
      <w:pPr>
        <w:rPr>
          <w:b/>
        </w:rPr>
      </w:pPr>
      <w:r>
        <w:rPr>
          <w:b/>
        </w:rPr>
        <w:t xml:space="preserve">     </w:t>
      </w:r>
    </w:p>
    <w:p w:rsidR="009B246F" w:rsidRDefault="009B246F" w:rsidP="009B246F">
      <w:r>
        <w:rPr>
          <w:b/>
        </w:rPr>
        <w:t xml:space="preserve">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B246F" w:rsidRPr="009F60C2" w:rsidRDefault="009B246F" w:rsidP="009B246F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</w:t>
      </w:r>
      <w:r w:rsidR="00D06DEC">
        <w:t xml:space="preserve"> предмета</w:t>
      </w:r>
      <w:r>
        <w:t xml:space="preserve">; </w:t>
      </w:r>
    </w:p>
    <w:p w:rsidR="009B246F" w:rsidRDefault="009B246F" w:rsidP="009B246F"/>
    <w:p w:rsidR="009B246F" w:rsidRDefault="009B246F" w:rsidP="009B246F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5496F" w:rsidRDefault="0025496F" w:rsidP="0025496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1944BF" w:rsidRDefault="001944BF"/>
    <w:sectPr w:rsidR="001944BF" w:rsidSect="00194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81D"/>
    <w:rsid w:val="00026937"/>
    <w:rsid w:val="001944BF"/>
    <w:rsid w:val="001C64CF"/>
    <w:rsid w:val="0025496F"/>
    <w:rsid w:val="002A427C"/>
    <w:rsid w:val="002E5ADB"/>
    <w:rsid w:val="00337A7F"/>
    <w:rsid w:val="003B0911"/>
    <w:rsid w:val="00416C2A"/>
    <w:rsid w:val="004C5B4F"/>
    <w:rsid w:val="00563475"/>
    <w:rsid w:val="005A48E3"/>
    <w:rsid w:val="005C7EC1"/>
    <w:rsid w:val="006711F8"/>
    <w:rsid w:val="00726371"/>
    <w:rsid w:val="008B5205"/>
    <w:rsid w:val="008E481D"/>
    <w:rsid w:val="00917680"/>
    <w:rsid w:val="0093197A"/>
    <w:rsid w:val="009B246F"/>
    <w:rsid w:val="00A06C12"/>
    <w:rsid w:val="00A41983"/>
    <w:rsid w:val="00A86A98"/>
    <w:rsid w:val="00CB66A6"/>
    <w:rsid w:val="00D03E8B"/>
    <w:rsid w:val="00D06DEC"/>
    <w:rsid w:val="00D262AA"/>
    <w:rsid w:val="00D43A86"/>
    <w:rsid w:val="00F05F6F"/>
    <w:rsid w:val="00F43BB8"/>
    <w:rsid w:val="00F975E7"/>
    <w:rsid w:val="00FA357C"/>
    <w:rsid w:val="00FB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96F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ParagraphStyle">
    <w:name w:val="Paragraph Style"/>
    <w:rsid w:val="002549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Zag11">
    <w:name w:val="Zag_11"/>
    <w:rsid w:val="0025496F"/>
  </w:style>
  <w:style w:type="table" w:styleId="a4">
    <w:name w:val="Table Grid"/>
    <w:basedOn w:val="a1"/>
    <w:uiPriority w:val="59"/>
    <w:rsid w:val="0025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25</cp:revision>
  <dcterms:created xsi:type="dcterms:W3CDTF">2017-01-05T06:08:00Z</dcterms:created>
  <dcterms:modified xsi:type="dcterms:W3CDTF">2023-04-19T02:21:00Z</dcterms:modified>
</cp:coreProperties>
</file>