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pStyle w:val="Style_1"/>
        <w:widowControl w:val="0"/>
        <w:spacing w:after="0" w:before="0" w:line="240" w:lineRule="auto"/>
        <w:ind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 xml:space="preserve">                                                              </w:t>
      </w:r>
      <w:r>
        <w:rPr>
          <w:rFonts w:ascii="Times New Roman" w:hAnsi="Times New Roman"/>
          <w:b w:val="1"/>
          <w:sz w:val="24"/>
        </w:rPr>
        <w:t>Аннотация</w:t>
      </w:r>
    </w:p>
    <w:p w14:paraId="02000000">
      <w:pPr>
        <w:pStyle w:val="Style_1"/>
        <w:widowControl w:val="0"/>
        <w:spacing w:after="0" w:before="0" w:line="240" w:lineRule="auto"/>
        <w:ind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к рабочей программе по английскому языку  для 5 класса</w:t>
      </w:r>
    </w:p>
    <w:p w14:paraId="03000000">
      <w:pPr>
        <w:pStyle w:val="Style_1"/>
        <w:widowControl w:val="0"/>
        <w:spacing w:after="0" w:before="0" w:line="240" w:lineRule="auto"/>
        <w:ind/>
        <w:jc w:val="center"/>
        <w:rPr>
          <w:rFonts w:ascii="Times New Roman" w:hAnsi="Times New Roman"/>
          <w:b w:val="1"/>
          <w:sz w:val="24"/>
        </w:rPr>
      </w:pPr>
    </w:p>
    <w:p w14:paraId="04000000">
      <w:pPr>
        <w:pStyle w:val="Style_1"/>
        <w:widowControl w:val="0"/>
        <w:spacing w:after="0" w:before="0" w:line="240" w:lineRule="auto"/>
        <w:ind/>
        <w:jc w:val="center"/>
        <w:rPr>
          <w:rFonts w:ascii="Times New Roman" w:hAnsi="Times New Roman"/>
          <w:b w:val="1"/>
          <w:sz w:val="24"/>
        </w:rPr>
      </w:pPr>
    </w:p>
    <w:p w14:paraId="05000000">
      <w:pPr>
        <w:pStyle w:val="Style_1"/>
        <w:spacing w:after="0" w:before="0" w:line="240" w:lineRule="auto"/>
        <w:ind w:firstLine="709" w:left="0" w:right="0"/>
        <w:rPr>
          <w:sz w:val="24"/>
        </w:rPr>
      </w:pPr>
      <w:r>
        <w:rPr>
          <w:rFonts w:ascii="Times New Roman" w:hAnsi="Times New Roman"/>
          <w:sz w:val="24"/>
        </w:rPr>
        <w:t>Рабочая программа составлена на основе:</w:t>
      </w:r>
    </w:p>
    <w:p w14:paraId="06000000">
      <w:pPr>
        <w:pStyle w:val="Style_2"/>
        <w:numPr>
          <w:ilvl w:val="0"/>
          <w:numId w:val="1"/>
        </w:numPr>
        <w:spacing w:after="0" w:before="0" w:line="240" w:lineRule="auto"/>
        <w:ind w:firstLine="0" w:left="720" w:right="0"/>
        <w:contextualSpacing w:val="1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sz w:val="24"/>
        </w:rPr>
        <w:t xml:space="preserve">Федерального закона  «Об образовании в Российской Федерации» </w:t>
      </w:r>
    </w:p>
    <w:p w14:paraId="07000000">
      <w:pPr>
        <w:pStyle w:val="Style_2"/>
        <w:spacing w:after="0" w:before="0" w:line="240" w:lineRule="auto"/>
        <w:ind w:firstLine="0" w:left="0" w:right="0"/>
        <w:contextualSpacing w:val="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    </w:t>
      </w:r>
      <w:r>
        <w:rPr>
          <w:rFonts w:ascii="Times New Roman" w:hAnsi="Times New Roman"/>
          <w:sz w:val="24"/>
        </w:rPr>
        <w:t>от 29.12.2012 № 273-Ф3;</w:t>
      </w:r>
    </w:p>
    <w:p w14:paraId="08000000">
      <w:pPr>
        <w:pStyle w:val="Style_2"/>
        <w:numPr>
          <w:ilvl w:val="0"/>
          <w:numId w:val="1"/>
        </w:numPr>
        <w:spacing w:after="0" w:before="0" w:line="240" w:lineRule="auto"/>
        <w:ind w:firstLine="0" w:left="720" w:right="0"/>
        <w:contextualSpacing w:val="1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sz w:val="24"/>
        </w:rPr>
        <w:t>Приказа Министерства образования и науки РФ от 17 декабря 2010 г.  №1897 «Об утверждении федерального государственного образовательного основного общего образования» (с изменениями от 29.12.2014 г.№1644; 31.12.2015 г.№1577);</w:t>
      </w:r>
    </w:p>
    <w:p w14:paraId="09000000">
      <w:pPr>
        <w:pStyle w:val="Style_2"/>
        <w:numPr>
          <w:ilvl w:val="0"/>
          <w:numId w:val="1"/>
        </w:numPr>
        <w:spacing w:after="0" w:before="0" w:line="240" w:lineRule="auto"/>
        <w:ind w:firstLine="0" w:left="720" w:right="0"/>
        <w:contextualSpacing w:val="1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sz w:val="24"/>
        </w:rPr>
        <w:t>Основной образовательной программы основного общего образования МОУ Степноанненковской средней школы МО «Цильнинский район» Ульяновской области.</w:t>
      </w:r>
    </w:p>
    <w:p w14:paraId="0A000000">
      <w:pPr>
        <w:pStyle w:val="Style_2"/>
        <w:numPr>
          <w:ilvl w:val="0"/>
          <w:numId w:val="1"/>
        </w:numPr>
        <w:spacing w:after="0" w:before="0" w:line="240" w:lineRule="auto"/>
        <w:ind w:firstLine="0" w:left="720" w:right="0"/>
        <w:contextualSpacing w:val="1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sz w:val="24"/>
        </w:rPr>
        <w:t>Учебного плана МОУ Степноанненковской средней школы МО «Цильнинский район»     Ульяновской области .</w:t>
      </w:r>
    </w:p>
    <w:p w14:paraId="0B000000">
      <w:pPr>
        <w:pStyle w:val="Style_2"/>
        <w:numPr>
          <w:ilvl w:val="0"/>
          <w:numId w:val="1"/>
        </w:numPr>
        <w:spacing w:after="0" w:before="0" w:line="240" w:lineRule="auto"/>
        <w:ind w:firstLine="0" w:left="720" w:right="0"/>
        <w:contextualSpacing w:val="1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spacing w:val="1"/>
          <w:sz w:val="24"/>
        </w:rPr>
        <w:t>П</w:t>
      </w:r>
      <w:r>
        <w:rPr>
          <w:rFonts w:ascii="Times New Roman" w:hAnsi="Times New Roman"/>
          <w:sz w:val="24"/>
        </w:rPr>
        <w:t xml:space="preserve">римерной программы по английскому  языку для 5-9 классов  общеобразовательных учреждений. Авторы: О.В. Афанасьева, И.В. Михеева, Н.В. Языкова, Е.А. Колесникова, М., Дрофа, 2015 </w:t>
      </w:r>
      <w:r>
        <w:rPr>
          <w:rFonts w:ascii="Times New Roman" w:hAnsi="Times New Roman"/>
          <w:b w:val="1"/>
          <w:sz w:val="24"/>
        </w:rPr>
        <w:t>г</w:t>
      </w:r>
    </w:p>
    <w:p w14:paraId="0C000000">
      <w:pPr>
        <w:pStyle w:val="Style_2"/>
        <w:numPr>
          <w:ilvl w:val="0"/>
          <w:numId w:val="1"/>
        </w:numPr>
        <w:spacing w:after="0" w:before="0" w:line="240" w:lineRule="auto"/>
        <w:ind w:firstLine="0" w:left="720" w:right="0"/>
        <w:contextualSpacing w:val="1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 xml:space="preserve">Федеральный  перечень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образования, утвержденный приказами  № 345 от 28 декабря 2018 года (с  изменениями внесенными  приказом Минпросвещения  России  № 249 от  18 мая 2020г.) </w:t>
      </w:r>
    </w:p>
    <w:p w14:paraId="0D000000">
      <w:pPr>
        <w:spacing w:after="0" w:before="0" w:line="240" w:lineRule="auto"/>
        <w:ind w:firstLine="0" w:left="720" w:right="0"/>
        <w:contextualSpacing w:val="1"/>
        <w:jc w:val="both"/>
        <w:rPr>
          <w:rFonts w:ascii="Times New Roman" w:hAnsi="Times New Roman"/>
          <w:b w:val="1"/>
          <w:sz w:val="24"/>
        </w:rPr>
      </w:pPr>
    </w:p>
    <w:p w14:paraId="0E000000">
      <w:pPr>
        <w:spacing w:after="0" w:before="0" w:line="240" w:lineRule="auto"/>
        <w:ind w:firstLine="0" w:left="720" w:right="0"/>
        <w:contextualSpacing w:val="1"/>
        <w:jc w:val="both"/>
        <w:rPr>
          <w:rFonts w:ascii="Times New Roman" w:hAnsi="Times New Roman"/>
          <w:b w:val="1"/>
          <w:sz w:val="24"/>
        </w:rPr>
      </w:pPr>
    </w:p>
    <w:p w14:paraId="0F000000">
      <w:pPr>
        <w:pStyle w:val="Style_2"/>
        <w:numPr>
          <w:ilvl w:val="0"/>
          <w:numId w:val="1"/>
        </w:numPr>
        <w:spacing w:after="0" w:before="0" w:line="240" w:lineRule="auto"/>
        <w:ind w:firstLine="0" w:left="720" w:right="0"/>
        <w:contextualSpacing w:val="1"/>
        <w:jc w:val="both"/>
        <w:rPr>
          <w:rFonts w:ascii="Times New Roman" w:hAnsi="Times New Roman"/>
          <w:b w:val="1"/>
          <w:sz w:val="24"/>
        </w:rPr>
      </w:pPr>
    </w:p>
    <w:p w14:paraId="10000000">
      <w:pPr>
        <w:pStyle w:val="Style_2"/>
        <w:spacing w:after="0" w:before="0" w:line="240" w:lineRule="auto"/>
        <w:ind w:firstLine="0" w:left="0" w:right="0"/>
        <w:contextualSpacing w:val="1"/>
        <w:jc w:val="both"/>
        <w:rPr>
          <w:rFonts w:ascii="Times New Roman" w:hAnsi="Times New Roman"/>
          <w:b w:val="1"/>
          <w:sz w:val="24"/>
        </w:rPr>
      </w:pPr>
    </w:p>
    <w:p w14:paraId="11000000">
      <w:pPr>
        <w:pStyle w:val="Style_2"/>
        <w:spacing w:after="0" w:before="0" w:line="240" w:lineRule="auto"/>
        <w:ind w:firstLine="0" w:left="0" w:right="0"/>
        <w:contextualSpacing w:val="1"/>
        <w:jc w:val="both"/>
        <w:rPr>
          <w:rFonts w:ascii="Times New Roman" w:hAnsi="Times New Roman"/>
          <w:color w:themeColor="text1" w:val="000000"/>
          <w:sz w:val="24"/>
        </w:rPr>
      </w:pPr>
      <w:bookmarkStart w:id="1" w:name="_GoBack"/>
      <w:bookmarkEnd w:id="1"/>
      <w:r>
        <w:rPr>
          <w:rFonts w:ascii="Times New Roman" w:hAnsi="Times New Roman"/>
          <w:sz w:val="24"/>
        </w:rPr>
        <w:t xml:space="preserve">    </w:t>
      </w:r>
      <w:r>
        <w:rPr>
          <w:rFonts w:ascii="Times New Roman" w:hAnsi="Times New Roman"/>
          <w:b w:val="1"/>
          <w:sz w:val="24"/>
        </w:rPr>
        <w:t xml:space="preserve">Согласно учебному плану на изучение </w:t>
      </w:r>
      <w:r>
        <w:rPr>
          <w:rFonts w:ascii="Times New Roman" w:hAnsi="Times New Roman"/>
          <w:b w:val="1"/>
          <w:color w:themeColor="text1" w:val="000000"/>
          <w:sz w:val="24"/>
        </w:rPr>
        <w:t xml:space="preserve">английского языка в </w:t>
      </w:r>
      <w:r>
        <w:rPr>
          <w:rFonts w:ascii="Times New Roman" w:hAnsi="Times New Roman"/>
          <w:b w:val="1"/>
          <w:color w:val="FF0000"/>
          <w:sz w:val="24"/>
        </w:rPr>
        <w:t xml:space="preserve">5 </w:t>
      </w:r>
      <w:r>
        <w:rPr>
          <w:rFonts w:ascii="Times New Roman" w:hAnsi="Times New Roman"/>
          <w:b w:val="1"/>
          <w:sz w:val="24"/>
        </w:rPr>
        <w:t xml:space="preserve">классе отводится </w:t>
      </w:r>
      <w:r>
        <w:rPr>
          <w:rFonts w:ascii="Times New Roman" w:hAnsi="Times New Roman"/>
          <w:b w:val="1"/>
          <w:color w:themeColor="text1" w:val="000000"/>
          <w:sz w:val="24"/>
        </w:rPr>
        <w:t>102 часа, 3 часа в неделю</w:t>
      </w:r>
      <w:r>
        <w:rPr>
          <w:rFonts w:ascii="Times New Roman" w:hAnsi="Times New Roman"/>
          <w:color w:themeColor="text1" w:val="000000"/>
          <w:sz w:val="24"/>
        </w:rPr>
        <w:t>.</w:t>
      </w:r>
    </w:p>
    <w:p w14:paraId="12000000">
      <w:pPr>
        <w:pStyle w:val="Style_2"/>
        <w:spacing w:after="0" w:before="0" w:line="240" w:lineRule="auto"/>
        <w:ind w:firstLine="708" w:left="0" w:right="0"/>
        <w:contextualSpacing w:val="1"/>
        <w:jc w:val="both"/>
        <w:rPr>
          <w:rFonts w:ascii="Times New Roman" w:hAnsi="Times New Roman"/>
          <w:color w:themeColor="text1" w:val="000000"/>
          <w:sz w:val="24"/>
        </w:rPr>
      </w:pPr>
      <w:r>
        <w:rPr>
          <w:rFonts w:ascii="Times New Roman" w:hAnsi="Times New Roman"/>
          <w:color w:themeColor="text1" w:val="000000"/>
          <w:sz w:val="24"/>
        </w:rPr>
        <w:t>Рабочая программа ориентирована на использование УМК:</w:t>
      </w:r>
    </w:p>
    <w:p w14:paraId="13000000">
      <w:pPr>
        <w:pStyle w:val="Style_1"/>
        <w:spacing w:after="0" w:before="0" w:line="240" w:lineRule="auto"/>
        <w:ind w:firstLine="851" w:left="0"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учебника Английский язык. 8 кл. в 2 ч., учебник для общеобразовательных учреждений,  авторы: О. В. Афанасьева, И. В. Михеева, К. М. Баранова. – М.: Дрофа, 2018. -  серии (Rainbow English).</w:t>
      </w:r>
    </w:p>
    <w:p w14:paraId="14000000">
      <w:pPr>
        <w:pStyle w:val="Style_1"/>
        <w:spacing w:after="0" w:before="0" w:line="240" w:lineRule="auto"/>
        <w:ind w:firstLine="851" w:left="0" w:right="0"/>
        <w:jc w:val="both"/>
        <w:rPr>
          <w:rFonts w:ascii="Times New Roman" w:hAnsi="Times New Roman"/>
          <w:sz w:val="24"/>
        </w:rPr>
      </w:pPr>
    </w:p>
    <w:p w14:paraId="15000000">
      <w:pPr>
        <w:pStyle w:val="Style_3"/>
        <w:numPr>
          <w:ilvl w:val="0"/>
          <w:numId w:val="2"/>
        </w:numPr>
        <w:tabs>
          <w:tab w:leader="none" w:pos="708" w:val="clear"/>
        </w:tabs>
        <w:spacing w:after="0" w:before="0" w:line="240" w:lineRule="auto"/>
        <w:ind w:firstLine="0" w:left="851" w:right="0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Книга для учителя для 5 кл. (Teacher’s Book) , авторы: О. В. Афанасьева, И. В. Михеева, К. М. Баранова, Н. А. Спичко</w:t>
      </w:r>
    </w:p>
    <w:p w14:paraId="16000000">
      <w:pPr>
        <w:pStyle w:val="Style_3"/>
        <w:numPr>
          <w:ilvl w:val="0"/>
          <w:numId w:val="2"/>
        </w:numPr>
        <w:tabs>
          <w:tab w:leader="none" w:pos="708" w:val="clear"/>
        </w:tabs>
        <w:spacing w:after="0" w:before="0" w:line="240" w:lineRule="auto"/>
        <w:ind w:firstLine="0" w:left="851" w:right="0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 xml:space="preserve">  </w:t>
      </w:r>
      <w:r>
        <w:rPr>
          <w:rFonts w:ascii="Times New Roman" w:hAnsi="Times New Roman"/>
          <w:b w:val="1"/>
          <w:sz w:val="24"/>
        </w:rPr>
        <w:t>Аудиоприложение (CD MP3);</w:t>
      </w:r>
    </w:p>
    <w:p w14:paraId="17000000">
      <w:pPr>
        <w:pStyle w:val="Style_1"/>
        <w:spacing w:after="0" w:before="0" w:line="240" w:lineRule="auto"/>
        <w:ind w:firstLine="851" w:left="0" w:right="0"/>
        <w:jc w:val="both"/>
        <w:rPr>
          <w:rFonts w:ascii="Times New Roman" w:hAnsi="Times New Roman"/>
          <w:b w:val="1"/>
          <w:sz w:val="24"/>
        </w:rPr>
      </w:pPr>
    </w:p>
    <w:p w14:paraId="18000000">
      <w:pPr>
        <w:pStyle w:val="Style_1"/>
        <w:spacing w:after="0" w:before="0" w:line="240" w:lineRule="auto"/>
        <w:ind w:firstLine="851" w:left="0" w:right="0"/>
        <w:jc w:val="both"/>
        <w:rPr>
          <w:rFonts w:ascii="Times New Roman" w:hAnsi="Times New Roman"/>
          <w:b w:val="1"/>
          <w:sz w:val="24"/>
        </w:rPr>
      </w:pPr>
    </w:p>
    <w:p w14:paraId="19000000">
      <w:pPr>
        <w:pStyle w:val="Style_1"/>
        <w:spacing w:after="0" w:before="0" w:line="240" w:lineRule="auto"/>
        <w:ind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color w:themeColor="text1" w:val="000000"/>
          <w:sz w:val="24"/>
        </w:rPr>
        <w:t xml:space="preserve">          </w:t>
      </w:r>
      <w:r>
        <w:rPr>
          <w:rFonts w:ascii="Times New Roman" w:hAnsi="Times New Roman"/>
          <w:b w:val="1"/>
          <w:sz w:val="24"/>
        </w:rPr>
        <w:t>Срок реализации рабочей программы: 2022-2023 учебный год.</w:t>
      </w:r>
    </w:p>
    <w:sectPr>
      <w:type w:val="nextPage"/>
      <w:pgSz w:h="16838" w:orient="portrait" w:w="11906"/>
      <w:pgMar w:bottom="1134" w:footer="0" w:gutter="0" w:header="0" w:left="1701" w:right="850" w:top="1134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65535"/>
      <w:numFmt w:val="bullet"/>
      <w:lvlText w:val="‒"/>
      <w:lvlJc w:val="left"/>
      <w:pPr>
        <w:tabs>
          <w:tab w:leader="none" w:pos="0" w:val="left"/>
        </w:tabs>
        <w:ind w:firstLine="0" w:left="0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tabs>
          <w:tab w:leader="none" w:pos="0" w:val="left"/>
        </w:tabs>
        <w:ind w:hanging="360" w:left="144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leader="none" w:pos="0" w:val="left"/>
        </w:tabs>
        <w:ind w:hanging="360" w:left="21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leader="none" w:pos="0" w:val="left"/>
        </w:tabs>
        <w:ind w:hanging="360" w:left="288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leader="none" w:pos="0" w:val="left"/>
        </w:tabs>
        <w:ind w:hanging="360" w:left="360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leader="none" w:pos="0" w:val="left"/>
        </w:tabs>
        <w:ind w:hanging="360" w:left="432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leader="none" w:pos="0" w:val="left"/>
        </w:tabs>
        <w:ind w:hanging="360" w:left="504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leader="none" w:pos="0" w:val="left"/>
        </w:tabs>
        <w:ind w:hanging="360" w:left="57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leader="none" w:pos="0" w:val="left"/>
        </w:tabs>
        <w:ind w:hanging="360" w:left="6480"/>
      </w:pPr>
      <w:rPr>
        <w:rFonts w:ascii="Wingdings" w:hAnsi="Wingdings"/>
      </w:rPr>
    </w:lvl>
  </w:abstractNum>
  <w:abstractNum w:abstractNumId="1">
    <w:lvl w:ilvl="0">
      <w:start w:val="1"/>
      <w:numFmt w:val="bullet"/>
      <w:lvlText w:val=""/>
      <w:lvlJc w:val="left"/>
      <w:pPr>
        <w:tabs>
          <w:tab w:leader="none" w:pos="1800" w:val="left"/>
        </w:tabs>
        <w:ind w:hanging="360" w:left="180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leader="none" w:pos="2520" w:val="left"/>
        </w:tabs>
        <w:ind w:hanging="360" w:left="252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leader="none" w:pos="3240" w:val="left"/>
        </w:tabs>
        <w:ind w:hanging="360" w:left="324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leader="none" w:pos="3960" w:val="left"/>
        </w:tabs>
        <w:ind w:hanging="360" w:left="39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leader="none" w:pos="4680" w:val="left"/>
        </w:tabs>
        <w:ind w:hanging="360" w:left="468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leader="none" w:pos="5400" w:val="left"/>
        </w:tabs>
        <w:ind w:hanging="360" w:left="540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leader="none" w:pos="6120" w:val="left"/>
        </w:tabs>
        <w:ind w:hanging="360" w:left="612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leader="none" w:pos="6840" w:val="left"/>
        </w:tabs>
        <w:ind w:hanging="360" w:left="684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leader="none" w:pos="7560" w:val="left"/>
        </w:tabs>
        <w:ind w:hanging="360" w:left="7560"/>
      </w:pPr>
      <w:rPr>
        <w:rFonts w:ascii="Wingdings" w:hAnsi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  <w:pPr>
      <w:widowControl w:val="1"/>
      <w:tabs>
        <w:tab w:leader="none" w:pos="708" w:val="left"/>
      </w:tabs>
      <w:spacing w:after="200" w:before="0" w:line="276" w:lineRule="auto"/>
      <w:ind w:firstLine="0" w:left="0" w:right="0"/>
      <w:jc w:val="left"/>
    </w:pPr>
    <w:rPr>
      <w:rFonts w:asciiTheme="minorAscii" w:hAnsiTheme="minorHAnsi"/>
      <w:color w:val="000000"/>
      <w:spacing w:val="0"/>
      <w:sz w:val="22"/>
    </w:rPr>
  </w:style>
  <w:style w:default="1" w:styleId="Style_1_ch" w:type="character">
    <w:name w:val="Normal"/>
    <w:link w:val="Style_1"/>
    <w:rPr>
      <w:rFonts w:asciiTheme="minorAscii" w:hAnsiTheme="minorHAnsi"/>
      <w:color w:val="000000"/>
      <w:spacing w:val="0"/>
      <w:sz w:val="22"/>
    </w:rPr>
  </w:style>
  <w:style w:styleId="Style_4" w:type="paragraph">
    <w:name w:val="Default Paragraph Font"/>
    <w:link w:val="Style_4_ch"/>
  </w:style>
  <w:style w:styleId="Style_4_ch" w:type="character">
    <w:name w:val="Default Paragraph Font"/>
    <w:link w:val="Style_4"/>
  </w:style>
  <w:style w:styleId="Style_5" w:type="paragraph">
    <w:name w:val="toc 2"/>
    <w:next w:val="Style_1"/>
    <w:link w:val="Style_5_ch"/>
    <w:uiPriority w:val="39"/>
    <w:pPr>
      <w:widowControl w:val="1"/>
      <w:spacing w:after="200" w:before="0" w:line="276" w:lineRule="auto"/>
      <w:ind w:firstLine="0" w:left="200" w:right="0"/>
      <w:jc w:val="left"/>
    </w:pPr>
    <w:rPr>
      <w:rFonts w:ascii="XO Thames" w:hAnsi="XO Thames"/>
      <w:color w:val="000000"/>
      <w:spacing w:val="0"/>
      <w:sz w:val="28"/>
    </w:rPr>
  </w:style>
  <w:style w:styleId="Style_5_ch" w:type="character">
    <w:name w:val="toc 2"/>
    <w:link w:val="Style_5"/>
    <w:rPr>
      <w:rFonts w:ascii="XO Thames" w:hAnsi="XO Thames"/>
      <w:color w:val="000000"/>
      <w:spacing w:val="0"/>
      <w:sz w:val="28"/>
    </w:rPr>
  </w:style>
  <w:style w:styleId="Style_6" w:type="paragraph">
    <w:name w:val="List Paragraph"/>
    <w:link w:val="Style_6_ch"/>
  </w:style>
  <w:style w:styleId="Style_6_ch" w:type="character">
    <w:name w:val="List Paragraph"/>
    <w:link w:val="Style_6"/>
  </w:style>
  <w:style w:styleId="Style_7" w:type="paragraph">
    <w:name w:val="heading 1"/>
    <w:next w:val="Style_1"/>
    <w:link w:val="Style_7_ch"/>
    <w:pPr>
      <w:widowControl w:val="1"/>
      <w:spacing w:after="120" w:before="120" w:line="276" w:lineRule="auto"/>
      <w:ind w:firstLine="0" w:left="0" w:right="0"/>
      <w:jc w:val="both"/>
      <w:outlineLvl w:val="0"/>
    </w:pPr>
    <w:rPr>
      <w:rFonts w:ascii="XO Thames" w:hAnsi="XO Thames"/>
      <w:b w:val="1"/>
      <w:color w:val="000000"/>
      <w:spacing w:val="0"/>
      <w:sz w:val="32"/>
    </w:rPr>
  </w:style>
  <w:style w:styleId="Style_7_ch" w:type="character">
    <w:name w:val="heading 1"/>
    <w:link w:val="Style_7"/>
    <w:rPr>
      <w:rFonts w:ascii="XO Thames" w:hAnsi="XO Thames"/>
      <w:b w:val="1"/>
      <w:color w:val="000000"/>
      <w:spacing w:val="0"/>
      <w:sz w:val="32"/>
    </w:rPr>
  </w:style>
  <w:style w:styleId="Style_8" w:type="paragraph">
    <w:name w:val="No Spacing"/>
    <w:link w:val="Style_8_ch"/>
    <w:rPr>
      <w:rFonts w:ascii="Calibri" w:hAnsi="Calibri"/>
    </w:rPr>
  </w:style>
  <w:style w:styleId="Style_8_ch" w:type="character">
    <w:name w:val="No Spacing"/>
    <w:link w:val="Style_8"/>
    <w:rPr>
      <w:rFonts w:ascii="Calibri" w:hAnsi="Calibri"/>
    </w:rPr>
  </w:style>
  <w:style w:styleId="Style_9" w:type="paragraph">
    <w:name w:val="toc 4"/>
    <w:next w:val="Style_1"/>
    <w:link w:val="Style_9_ch"/>
    <w:uiPriority w:val="39"/>
    <w:pPr>
      <w:widowControl w:val="1"/>
      <w:spacing w:after="200" w:before="0" w:line="276" w:lineRule="auto"/>
      <w:ind w:firstLine="0" w:left="600" w:right="0"/>
      <w:jc w:val="left"/>
    </w:pPr>
    <w:rPr>
      <w:rFonts w:ascii="XO Thames" w:hAnsi="XO Thames"/>
      <w:color w:val="000000"/>
      <w:spacing w:val="0"/>
      <w:sz w:val="28"/>
    </w:rPr>
  </w:style>
  <w:style w:styleId="Style_9_ch" w:type="character">
    <w:name w:val="toc 4"/>
    <w:link w:val="Style_9"/>
    <w:rPr>
      <w:rFonts w:ascii="XO Thames" w:hAnsi="XO Thames"/>
      <w:color w:val="000000"/>
      <w:spacing w:val="0"/>
      <w:sz w:val="28"/>
    </w:rPr>
  </w:style>
  <w:style w:styleId="Style_10" w:type="paragraph">
    <w:name w:val="Subtitle"/>
    <w:next w:val="Style_1"/>
    <w:link w:val="Style_10_ch"/>
    <w:pPr>
      <w:widowControl w:val="1"/>
      <w:spacing w:after="200" w:before="0" w:line="276" w:lineRule="auto"/>
      <w:ind w:firstLine="0" w:left="0" w:right="0"/>
      <w:jc w:val="both"/>
    </w:pPr>
    <w:rPr>
      <w:rFonts w:ascii="XO Thames" w:hAnsi="XO Thames"/>
      <w:i w:val="1"/>
      <w:color w:val="000000"/>
      <w:spacing w:val="0"/>
      <w:sz w:val="24"/>
    </w:rPr>
  </w:style>
  <w:style w:styleId="Style_10_ch" w:type="character">
    <w:name w:val="Subtitle"/>
    <w:link w:val="Style_10"/>
    <w:rPr>
      <w:rFonts w:ascii="XO Thames" w:hAnsi="XO Thames"/>
      <w:i w:val="1"/>
      <w:color w:val="000000"/>
      <w:spacing w:val="0"/>
      <w:sz w:val="24"/>
    </w:rPr>
  </w:style>
  <w:style w:styleId="Style_11" w:type="paragraph">
    <w:name w:val="toc 6"/>
    <w:next w:val="Style_1"/>
    <w:link w:val="Style_11_ch"/>
    <w:uiPriority w:val="39"/>
    <w:pPr>
      <w:widowControl w:val="1"/>
      <w:spacing w:after="200" w:before="0" w:line="276" w:lineRule="auto"/>
      <w:ind w:firstLine="0" w:left="1000" w:right="0"/>
      <w:jc w:val="left"/>
    </w:pPr>
    <w:rPr>
      <w:rFonts w:ascii="XO Thames" w:hAnsi="XO Thames"/>
      <w:color w:val="000000"/>
      <w:spacing w:val="0"/>
      <w:sz w:val="28"/>
    </w:rPr>
  </w:style>
  <w:style w:styleId="Style_11_ch" w:type="character">
    <w:name w:val="toc 6"/>
    <w:link w:val="Style_11"/>
    <w:rPr>
      <w:rFonts w:ascii="XO Thames" w:hAnsi="XO Thames"/>
      <w:color w:val="000000"/>
      <w:spacing w:val="0"/>
      <w:sz w:val="28"/>
    </w:rPr>
  </w:style>
  <w:style w:styleId="Style_12" w:type="paragraph">
    <w:name w:val="Contents 7"/>
    <w:link w:val="Style_12_ch"/>
    <w:rPr>
      <w:rFonts w:ascii="XO Thames" w:hAnsi="XO Thames"/>
      <w:sz w:val="28"/>
    </w:rPr>
  </w:style>
  <w:style w:styleId="Style_12_ch" w:type="character">
    <w:name w:val="Contents 7"/>
    <w:link w:val="Style_12"/>
    <w:rPr>
      <w:rFonts w:ascii="XO Thames" w:hAnsi="XO Thames"/>
      <w:sz w:val="28"/>
    </w:rPr>
  </w:style>
  <w:style w:styleId="Style_13" w:type="paragraph">
    <w:name w:val="toc 7"/>
    <w:next w:val="Style_1"/>
    <w:link w:val="Style_13_ch"/>
    <w:uiPriority w:val="39"/>
    <w:pPr>
      <w:widowControl w:val="1"/>
      <w:spacing w:after="200" w:before="0" w:line="276" w:lineRule="auto"/>
      <w:ind w:firstLine="0" w:left="1200" w:right="0"/>
      <w:jc w:val="left"/>
    </w:pPr>
    <w:rPr>
      <w:rFonts w:ascii="XO Thames" w:hAnsi="XO Thames"/>
      <w:color w:val="000000"/>
      <w:spacing w:val="0"/>
      <w:sz w:val="28"/>
    </w:rPr>
  </w:style>
  <w:style w:styleId="Style_13_ch" w:type="character">
    <w:name w:val="toc 7"/>
    <w:link w:val="Style_13"/>
    <w:rPr>
      <w:rFonts w:ascii="XO Thames" w:hAnsi="XO Thames"/>
      <w:color w:val="000000"/>
      <w:spacing w:val="0"/>
      <w:sz w:val="28"/>
    </w:rPr>
  </w:style>
  <w:style w:styleId="Style_14" w:type="paragraph">
    <w:name w:val="heading 4"/>
    <w:link w:val="Style_14_ch"/>
    <w:pPr>
      <w:ind/>
      <w:outlineLvl w:val="3"/>
    </w:pPr>
    <w:rPr>
      <w:rFonts w:ascii="XO Thames" w:hAnsi="XO Thames"/>
      <w:b w:val="1"/>
      <w:sz w:val="24"/>
    </w:rPr>
  </w:style>
  <w:style w:styleId="Style_14_ch" w:type="character">
    <w:name w:val="heading 4"/>
    <w:link w:val="Style_14"/>
    <w:rPr>
      <w:rFonts w:ascii="XO Thames" w:hAnsi="XO Thames"/>
      <w:b w:val="1"/>
      <w:sz w:val="24"/>
    </w:rPr>
  </w:style>
  <w:style w:styleId="Style_15" w:type="paragraph">
    <w:name w:val="c25"/>
    <w:link w:val="Style_15_ch"/>
    <w:rPr>
      <w:rFonts w:ascii="Times New Roman" w:hAnsi="Times New Roman"/>
      <w:sz w:val="24"/>
    </w:rPr>
  </w:style>
  <w:style w:styleId="Style_15_ch" w:type="character">
    <w:name w:val="c25"/>
    <w:link w:val="Style_15"/>
    <w:rPr>
      <w:rFonts w:ascii="Times New Roman" w:hAnsi="Times New Roman"/>
      <w:sz w:val="24"/>
    </w:rPr>
  </w:style>
  <w:style w:styleId="Style_16" w:type="paragraph">
    <w:name w:val="c1"/>
    <w:basedOn w:val="Style_17"/>
    <w:link w:val="Style_16_ch"/>
  </w:style>
  <w:style w:styleId="Style_16_ch" w:type="character">
    <w:name w:val="c1"/>
    <w:basedOn w:val="Style_17_ch"/>
    <w:link w:val="Style_16"/>
  </w:style>
  <w:style w:styleId="Style_3" w:type="paragraph">
    <w:name w:val="Body Text Indent 2"/>
    <w:basedOn w:val="Style_1"/>
    <w:link w:val="Style_3_ch"/>
    <w:pPr>
      <w:spacing w:after="120" w:before="0" w:line="480" w:lineRule="auto"/>
      <w:ind w:firstLine="0" w:left="283" w:right="0"/>
    </w:pPr>
  </w:style>
  <w:style w:styleId="Style_3_ch" w:type="character">
    <w:name w:val="Body Text Indent 2"/>
    <w:basedOn w:val="Style_1_ch"/>
    <w:link w:val="Style_3"/>
  </w:style>
  <w:style w:styleId="Style_18" w:type="paragraph">
    <w:name w:val="No Spacing"/>
    <w:link w:val="Style_18_ch"/>
    <w:pPr>
      <w:widowControl w:val="1"/>
      <w:spacing w:after="0" w:before="0" w:line="240" w:lineRule="auto"/>
      <w:ind w:firstLine="0" w:left="0" w:right="0"/>
      <w:jc w:val="left"/>
    </w:pPr>
    <w:rPr>
      <w:rFonts w:asciiTheme="minorAscii" w:hAnsiTheme="minorHAnsi"/>
      <w:color w:val="000000"/>
      <w:spacing w:val="0"/>
      <w:sz w:val="22"/>
    </w:rPr>
  </w:style>
  <w:style w:styleId="Style_18_ch" w:type="character">
    <w:name w:val="No Spacing"/>
    <w:link w:val="Style_18"/>
    <w:rPr>
      <w:rFonts w:asciiTheme="minorAscii" w:hAnsiTheme="minorHAnsi"/>
      <w:color w:val="000000"/>
      <w:spacing w:val="0"/>
      <w:sz w:val="22"/>
    </w:rPr>
  </w:style>
  <w:style w:styleId="Style_19" w:type="paragraph">
    <w:name w:val="Без интервала1"/>
    <w:link w:val="Style_19_ch"/>
    <w:rPr>
      <w:rFonts w:ascii="Calibri" w:hAnsi="Calibri"/>
    </w:rPr>
  </w:style>
  <w:style w:styleId="Style_19_ch" w:type="character">
    <w:name w:val="Без интервала1"/>
    <w:link w:val="Style_19"/>
    <w:rPr>
      <w:rFonts w:ascii="Calibri" w:hAnsi="Calibri"/>
    </w:rPr>
  </w:style>
  <w:style w:styleId="Style_20" w:type="paragraph">
    <w:name w:val="heading 3"/>
    <w:next w:val="Style_1"/>
    <w:link w:val="Style_20_ch"/>
    <w:uiPriority w:val="9"/>
    <w:qFormat/>
    <w:pPr>
      <w:widowControl w:val="1"/>
      <w:spacing w:after="120" w:before="120" w:line="276" w:lineRule="auto"/>
      <w:ind w:firstLine="0" w:left="0" w:right="0"/>
      <w:jc w:val="both"/>
      <w:outlineLvl w:val="2"/>
    </w:pPr>
    <w:rPr>
      <w:rFonts w:ascii="XO Thames" w:hAnsi="XO Thames"/>
      <w:b w:val="1"/>
      <w:color w:val="000000"/>
      <w:spacing w:val="0"/>
      <w:sz w:val="26"/>
    </w:rPr>
  </w:style>
  <w:style w:styleId="Style_20_ch" w:type="character">
    <w:name w:val="heading 3"/>
    <w:link w:val="Style_20"/>
    <w:rPr>
      <w:rFonts w:ascii="XO Thames" w:hAnsi="XO Thames"/>
      <w:b w:val="1"/>
      <w:color w:val="000000"/>
      <w:spacing w:val="0"/>
      <w:sz w:val="26"/>
    </w:rPr>
  </w:style>
  <w:style w:styleId="Style_21" w:type="paragraph">
    <w:name w:val="Heading 3"/>
    <w:link w:val="Style_21_ch"/>
    <w:rPr>
      <w:rFonts w:ascii="XO Thames" w:hAnsi="XO Thames"/>
      <w:b w:val="1"/>
      <w:sz w:val="26"/>
    </w:rPr>
  </w:style>
  <w:style w:styleId="Style_21_ch" w:type="character">
    <w:name w:val="Heading 3"/>
    <w:link w:val="Style_21"/>
    <w:rPr>
      <w:rFonts w:ascii="XO Thames" w:hAnsi="XO Thames"/>
      <w:b w:val="1"/>
      <w:sz w:val="26"/>
    </w:rPr>
  </w:style>
  <w:style w:styleId="Style_22" w:type="paragraph">
    <w:name w:val="Абзац списка1"/>
    <w:link w:val="Style_22_ch"/>
    <w:rPr>
      <w:rFonts w:ascii="Calibri" w:hAnsi="Calibri"/>
    </w:rPr>
  </w:style>
  <w:style w:styleId="Style_22_ch" w:type="character">
    <w:name w:val="Абзац списка1"/>
    <w:link w:val="Style_22"/>
    <w:rPr>
      <w:rFonts w:ascii="Calibri" w:hAnsi="Calibri"/>
    </w:rPr>
  </w:style>
  <w:style w:styleId="Style_23" w:type="paragraph">
    <w:name w:val="Заголовок"/>
    <w:basedOn w:val="Style_1"/>
    <w:next w:val="Style_24"/>
    <w:link w:val="Style_23_ch"/>
    <w:pPr>
      <w:keepNext w:val="1"/>
      <w:spacing w:after="120" w:before="240"/>
      <w:ind/>
    </w:pPr>
    <w:rPr>
      <w:rFonts w:ascii="Liberation Sans" w:hAnsi="Liberation Sans"/>
      <w:sz w:val="28"/>
    </w:rPr>
  </w:style>
  <w:style w:styleId="Style_23_ch" w:type="character">
    <w:name w:val="Заголовок"/>
    <w:basedOn w:val="Style_1_ch"/>
    <w:link w:val="Style_23"/>
    <w:rPr>
      <w:rFonts w:ascii="Liberation Sans" w:hAnsi="Liberation Sans"/>
      <w:sz w:val="28"/>
    </w:rPr>
  </w:style>
  <w:style w:styleId="Style_25" w:type="paragraph">
    <w:name w:val="Contents 9"/>
    <w:link w:val="Style_25_ch"/>
    <w:rPr>
      <w:rFonts w:ascii="XO Thames" w:hAnsi="XO Thames"/>
      <w:sz w:val="28"/>
    </w:rPr>
  </w:style>
  <w:style w:styleId="Style_25_ch" w:type="character">
    <w:name w:val="Contents 9"/>
    <w:link w:val="Style_25"/>
    <w:rPr>
      <w:rFonts w:ascii="XO Thames" w:hAnsi="XO Thames"/>
      <w:sz w:val="28"/>
    </w:rPr>
  </w:style>
  <w:style w:styleId="Style_26" w:type="paragraph">
    <w:name w:val="Paragraph Style"/>
    <w:link w:val="Style_26_ch"/>
    <w:rPr>
      <w:rFonts w:ascii="Arial" w:hAnsi="Arial"/>
      <w:sz w:val="24"/>
    </w:rPr>
  </w:style>
  <w:style w:styleId="Style_26_ch" w:type="character">
    <w:name w:val="Paragraph Style"/>
    <w:link w:val="Style_26"/>
    <w:rPr>
      <w:rFonts w:ascii="Arial" w:hAnsi="Arial"/>
      <w:sz w:val="24"/>
    </w:rPr>
  </w:style>
  <w:style w:styleId="Style_27" w:type="paragraph">
    <w:name w:val="FR2"/>
    <w:link w:val="Style_27_ch"/>
    <w:rPr>
      <w:rFonts w:ascii="Times New Roman" w:hAnsi="Times New Roman"/>
      <w:b w:val="1"/>
      <w:sz w:val="32"/>
    </w:rPr>
  </w:style>
  <w:style w:styleId="Style_27_ch" w:type="character">
    <w:name w:val="FR2"/>
    <w:link w:val="Style_27"/>
    <w:rPr>
      <w:rFonts w:ascii="Times New Roman" w:hAnsi="Times New Roman"/>
      <w:b w:val="1"/>
      <w:sz w:val="32"/>
    </w:rPr>
  </w:style>
  <w:style w:styleId="Style_28" w:type="paragraph">
    <w:name w:val="Text body"/>
    <w:link w:val="Style_28_ch"/>
    <w:rPr>
      <w:rFonts w:ascii="Times New Roman" w:hAnsi="Times New Roman"/>
      <w:sz w:val="24"/>
    </w:rPr>
  </w:style>
  <w:style w:styleId="Style_28_ch" w:type="character">
    <w:name w:val="Text body"/>
    <w:link w:val="Style_28"/>
    <w:rPr>
      <w:rFonts w:ascii="Times New Roman" w:hAnsi="Times New Roman"/>
      <w:sz w:val="24"/>
    </w:rPr>
  </w:style>
  <w:style w:styleId="Style_29" w:type="paragraph">
    <w:name w:val="Абзац списка1"/>
    <w:basedOn w:val="Style_1"/>
    <w:link w:val="Style_29_ch"/>
    <w:pPr>
      <w:ind w:firstLine="0" w:left="720" w:right="0"/>
    </w:pPr>
    <w:rPr>
      <w:rFonts w:ascii="Calibri" w:hAnsi="Calibri"/>
    </w:rPr>
  </w:style>
  <w:style w:styleId="Style_29_ch" w:type="character">
    <w:name w:val="Абзац списка1"/>
    <w:basedOn w:val="Style_1_ch"/>
    <w:link w:val="Style_29"/>
    <w:rPr>
      <w:rFonts w:ascii="Calibri" w:hAnsi="Calibri"/>
    </w:rPr>
  </w:style>
  <w:style w:styleId="Style_30" w:type="paragraph">
    <w:name w:val="Title"/>
    <w:link w:val="Style_30_ch"/>
    <w:rPr>
      <w:rFonts w:ascii="XO Thames" w:hAnsi="XO Thames"/>
      <w:b w:val="1"/>
      <w:caps w:val="1"/>
      <w:sz w:val="40"/>
    </w:rPr>
  </w:style>
  <w:style w:styleId="Style_30_ch" w:type="character">
    <w:name w:val="Title"/>
    <w:link w:val="Style_30"/>
    <w:rPr>
      <w:rFonts w:ascii="XO Thames" w:hAnsi="XO Thames"/>
      <w:b w:val="1"/>
      <w:caps w:val="1"/>
      <w:sz w:val="40"/>
    </w:rPr>
  </w:style>
  <w:style w:styleId="Style_31" w:type="paragraph">
    <w:name w:val="c1"/>
    <w:basedOn w:val="Style_4"/>
    <w:link w:val="Style_31_ch"/>
  </w:style>
  <w:style w:styleId="Style_31_ch" w:type="character">
    <w:name w:val="c1"/>
    <w:basedOn w:val="Style_4_ch"/>
    <w:link w:val="Style_31"/>
  </w:style>
  <w:style w:styleId="Style_32" w:type="paragraph">
    <w:name w:val="FR2"/>
    <w:link w:val="Style_32_ch"/>
    <w:pPr>
      <w:widowControl w:val="0"/>
      <w:spacing w:after="0" w:before="0" w:line="240" w:lineRule="auto"/>
      <w:ind w:firstLine="0" w:left="0" w:right="0"/>
      <w:jc w:val="center"/>
    </w:pPr>
    <w:rPr>
      <w:rFonts w:ascii="Times New Roman" w:hAnsi="Times New Roman"/>
      <w:b w:val="1"/>
      <w:color w:val="000000"/>
      <w:spacing w:val="0"/>
      <w:sz w:val="32"/>
    </w:rPr>
  </w:style>
  <w:style w:styleId="Style_32_ch" w:type="character">
    <w:name w:val="FR2"/>
    <w:link w:val="Style_32"/>
    <w:rPr>
      <w:rFonts w:ascii="Times New Roman" w:hAnsi="Times New Roman"/>
      <w:b w:val="1"/>
      <w:color w:val="000000"/>
      <w:spacing w:val="0"/>
      <w:sz w:val="32"/>
    </w:rPr>
  </w:style>
  <w:style w:styleId="Style_33" w:type="paragraph">
    <w:name w:val="Body Text 2"/>
    <w:link w:val="Style_33_ch"/>
  </w:style>
  <w:style w:styleId="Style_33_ch" w:type="character">
    <w:name w:val="Body Text 2"/>
    <w:link w:val="Style_33"/>
  </w:style>
  <w:style w:styleId="Style_17" w:type="paragraph">
    <w:name w:val="Default Paragraph Font"/>
    <w:link w:val="Style_17_ch"/>
    <w:pPr>
      <w:widowControl w:val="1"/>
      <w:spacing w:after="200" w:before="0" w:line="276" w:lineRule="auto"/>
      <w:ind w:firstLine="0" w:left="0" w:right="0"/>
      <w:jc w:val="left"/>
    </w:pPr>
    <w:rPr>
      <w:rFonts w:asciiTheme="minorAscii" w:hAnsiTheme="minorHAnsi"/>
      <w:color w:val="000000"/>
      <w:spacing w:val="0"/>
      <w:sz w:val="22"/>
    </w:rPr>
  </w:style>
  <w:style w:styleId="Style_17_ch" w:type="character">
    <w:name w:val="Default Paragraph Font"/>
    <w:link w:val="Style_17"/>
    <w:rPr>
      <w:rFonts w:asciiTheme="minorAscii" w:hAnsiTheme="minorHAnsi"/>
      <w:color w:val="000000"/>
      <w:spacing w:val="0"/>
      <w:sz w:val="22"/>
    </w:rPr>
  </w:style>
  <w:style w:styleId="Style_34" w:type="paragraph">
    <w:name w:val="toc 3"/>
    <w:next w:val="Style_1"/>
    <w:link w:val="Style_34_ch"/>
    <w:uiPriority w:val="39"/>
    <w:pPr>
      <w:widowControl w:val="1"/>
      <w:spacing w:after="200" w:before="0" w:line="276" w:lineRule="auto"/>
      <w:ind w:firstLine="0" w:left="400" w:right="0"/>
      <w:jc w:val="left"/>
    </w:pPr>
    <w:rPr>
      <w:rFonts w:ascii="XO Thames" w:hAnsi="XO Thames"/>
      <w:color w:val="000000"/>
      <w:spacing w:val="0"/>
      <w:sz w:val="28"/>
    </w:rPr>
  </w:style>
  <w:style w:styleId="Style_34_ch" w:type="character">
    <w:name w:val="toc 3"/>
    <w:link w:val="Style_34"/>
    <w:rPr>
      <w:rFonts w:ascii="XO Thames" w:hAnsi="XO Thames"/>
      <w:color w:val="000000"/>
      <w:spacing w:val="0"/>
      <w:sz w:val="28"/>
    </w:rPr>
  </w:style>
  <w:style w:styleId="Style_35" w:type="paragraph">
    <w:name w:val="Font Style12"/>
    <w:link w:val="Style_35_ch"/>
    <w:pPr>
      <w:widowControl w:val="1"/>
      <w:spacing w:after="200" w:before="0" w:line="276" w:lineRule="auto"/>
      <w:ind w:firstLine="0" w:left="0" w:right="0"/>
      <w:jc w:val="left"/>
    </w:pPr>
    <w:rPr>
      <w:rFonts w:ascii="Times New Roman" w:hAnsi="Times New Roman"/>
      <w:color w:val="000000"/>
      <w:spacing w:val="0"/>
      <w:sz w:val="24"/>
    </w:rPr>
  </w:style>
  <w:style w:styleId="Style_35_ch" w:type="character">
    <w:name w:val="Font Style12"/>
    <w:link w:val="Style_35"/>
    <w:rPr>
      <w:rFonts w:ascii="Times New Roman" w:hAnsi="Times New Roman"/>
      <w:color w:val="000000"/>
      <w:spacing w:val="0"/>
      <w:sz w:val="24"/>
    </w:rPr>
  </w:style>
  <w:style w:styleId="Style_36" w:type="paragraph">
    <w:name w:val="Указатель"/>
    <w:basedOn w:val="Style_1"/>
    <w:link w:val="Style_36_ch"/>
  </w:style>
  <w:style w:styleId="Style_36_ch" w:type="character">
    <w:name w:val="Указатель"/>
    <w:basedOn w:val="Style_1_ch"/>
    <w:link w:val="Style_36"/>
  </w:style>
  <w:style w:styleId="Style_37" w:type="paragraph">
    <w:name w:val="Contents 6"/>
    <w:link w:val="Style_37_ch"/>
    <w:rPr>
      <w:rFonts w:ascii="XO Thames" w:hAnsi="XO Thames"/>
      <w:sz w:val="28"/>
    </w:rPr>
  </w:style>
  <w:style w:styleId="Style_37_ch" w:type="character">
    <w:name w:val="Contents 6"/>
    <w:link w:val="Style_37"/>
    <w:rPr>
      <w:rFonts w:ascii="XO Thames" w:hAnsi="XO Thames"/>
      <w:sz w:val="28"/>
    </w:rPr>
  </w:style>
  <w:style w:styleId="Style_38" w:type="paragraph">
    <w:name w:val="Contents 3"/>
    <w:link w:val="Style_38_ch"/>
    <w:rPr>
      <w:rFonts w:ascii="XO Thames" w:hAnsi="XO Thames"/>
      <w:sz w:val="28"/>
    </w:rPr>
  </w:style>
  <w:style w:styleId="Style_38_ch" w:type="character">
    <w:name w:val="Contents 3"/>
    <w:link w:val="Style_38"/>
    <w:rPr>
      <w:rFonts w:ascii="XO Thames" w:hAnsi="XO Thames"/>
      <w:sz w:val="28"/>
    </w:rPr>
  </w:style>
  <w:style w:styleId="Style_2" w:type="paragraph">
    <w:name w:val="List Paragraph"/>
    <w:basedOn w:val="Style_1"/>
    <w:link w:val="Style_2_ch"/>
    <w:pPr>
      <w:spacing w:after="200" w:before="0"/>
      <w:ind w:firstLine="0" w:left="720" w:right="0"/>
      <w:contextualSpacing w:val="1"/>
    </w:pPr>
  </w:style>
  <w:style w:styleId="Style_2_ch" w:type="character">
    <w:name w:val="List Paragraph"/>
    <w:basedOn w:val="Style_1_ch"/>
    <w:link w:val="Style_2"/>
  </w:style>
  <w:style w:styleId="Style_39" w:type="paragraph">
    <w:name w:val="Body Text Indent 2"/>
    <w:link w:val="Style_39_ch"/>
  </w:style>
  <w:style w:styleId="Style_39_ch" w:type="character">
    <w:name w:val="Body Text Indent 2"/>
    <w:link w:val="Style_39"/>
  </w:style>
  <w:style w:styleId="Style_40" w:type="paragraph">
    <w:name w:val="heading 5"/>
    <w:link w:val="Style_40_ch"/>
    <w:uiPriority w:val="9"/>
    <w:qFormat/>
    <w:pPr>
      <w:ind/>
      <w:outlineLvl w:val="4"/>
    </w:pPr>
    <w:rPr>
      <w:rFonts w:ascii="XO Thames" w:hAnsi="XO Thames"/>
      <w:b w:val="1"/>
      <w:sz w:val="22"/>
    </w:rPr>
  </w:style>
  <w:style w:styleId="Style_40_ch" w:type="character">
    <w:name w:val="heading 5"/>
    <w:link w:val="Style_40"/>
    <w:rPr>
      <w:rFonts w:ascii="XO Thames" w:hAnsi="XO Thames"/>
      <w:b w:val="1"/>
      <w:sz w:val="22"/>
    </w:rPr>
  </w:style>
  <w:style w:styleId="Style_41" w:type="paragraph">
    <w:name w:val="c11"/>
    <w:basedOn w:val="Style_4"/>
    <w:link w:val="Style_41_ch"/>
  </w:style>
  <w:style w:styleId="Style_41_ch" w:type="character">
    <w:name w:val="c11"/>
    <w:basedOn w:val="Style_4_ch"/>
    <w:link w:val="Style_41"/>
  </w:style>
  <w:style w:styleId="Style_24" w:type="paragraph">
    <w:name w:val="Body Text"/>
    <w:basedOn w:val="Style_1"/>
    <w:link w:val="Style_24_ch"/>
    <w:pPr>
      <w:spacing w:after="120" w:before="0" w:line="240" w:lineRule="auto"/>
      <w:ind/>
    </w:pPr>
    <w:rPr>
      <w:rFonts w:ascii="Times New Roman" w:hAnsi="Times New Roman"/>
      <w:sz w:val="24"/>
    </w:rPr>
  </w:style>
  <w:style w:styleId="Style_24_ch" w:type="character">
    <w:name w:val="Body Text"/>
    <w:basedOn w:val="Style_1_ch"/>
    <w:link w:val="Style_24"/>
    <w:rPr>
      <w:rFonts w:ascii="Times New Roman" w:hAnsi="Times New Roman"/>
      <w:sz w:val="24"/>
    </w:rPr>
  </w:style>
  <w:style w:styleId="Style_42" w:type="paragraph">
    <w:name w:val="heading 1"/>
    <w:link w:val="Style_42_ch"/>
    <w:uiPriority w:val="9"/>
    <w:qFormat/>
    <w:pPr>
      <w:ind/>
      <w:outlineLvl w:val="0"/>
    </w:pPr>
    <w:rPr>
      <w:rFonts w:ascii="XO Thames" w:hAnsi="XO Thames"/>
      <w:b w:val="1"/>
      <w:sz w:val="32"/>
    </w:rPr>
  </w:style>
  <w:style w:styleId="Style_42_ch" w:type="character">
    <w:name w:val="heading 1"/>
    <w:link w:val="Style_42"/>
    <w:rPr>
      <w:rFonts w:ascii="XO Thames" w:hAnsi="XO Thames"/>
      <w:b w:val="1"/>
      <w:sz w:val="32"/>
    </w:rPr>
  </w:style>
  <w:style w:styleId="Style_43" w:type="paragraph">
    <w:name w:val="Normal (Web)"/>
    <w:link w:val="Style_43_ch"/>
    <w:rPr>
      <w:rFonts w:ascii="Times New Roman" w:hAnsi="Times New Roman"/>
      <w:sz w:val="24"/>
    </w:rPr>
  </w:style>
  <w:style w:styleId="Style_43_ch" w:type="character">
    <w:name w:val="Normal (Web)"/>
    <w:link w:val="Style_43"/>
    <w:rPr>
      <w:rFonts w:ascii="Times New Roman" w:hAnsi="Times New Roman"/>
      <w:sz w:val="24"/>
    </w:rPr>
  </w:style>
  <w:style w:styleId="Style_44" w:type="paragraph">
    <w:name w:val="Верхний и нижний колонтитулы"/>
    <w:link w:val="Style_44_ch"/>
    <w:pPr>
      <w:widowControl w:val="1"/>
      <w:spacing w:after="200" w:before="0" w:line="240" w:lineRule="auto"/>
      <w:ind w:firstLine="0" w:left="0" w:right="0"/>
      <w:jc w:val="both"/>
    </w:pPr>
    <w:rPr>
      <w:rFonts w:ascii="XO Thames" w:hAnsi="XO Thames"/>
      <w:color w:val="000000"/>
      <w:spacing w:val="0"/>
      <w:sz w:val="20"/>
    </w:rPr>
  </w:style>
  <w:style w:styleId="Style_44_ch" w:type="character">
    <w:name w:val="Верхний и нижний колонтитулы"/>
    <w:link w:val="Style_44"/>
    <w:rPr>
      <w:rFonts w:ascii="XO Thames" w:hAnsi="XO Thames"/>
      <w:color w:val="000000"/>
      <w:spacing w:val="0"/>
      <w:sz w:val="20"/>
    </w:rPr>
  </w:style>
  <w:style w:styleId="Style_45" w:type="paragraph">
    <w:name w:val="Contents 8"/>
    <w:link w:val="Style_45_ch"/>
    <w:rPr>
      <w:rFonts w:ascii="XO Thames" w:hAnsi="XO Thames"/>
      <w:sz w:val="28"/>
    </w:rPr>
  </w:style>
  <w:style w:styleId="Style_45_ch" w:type="character">
    <w:name w:val="Contents 8"/>
    <w:link w:val="Style_45"/>
    <w:rPr>
      <w:rFonts w:ascii="XO Thames" w:hAnsi="XO Thames"/>
      <w:sz w:val="28"/>
    </w:rPr>
  </w:style>
  <w:style w:styleId="Style_46" w:type="paragraph">
    <w:name w:val="Hyperlink"/>
    <w:link w:val="Style_46_ch"/>
    <w:pPr>
      <w:widowControl w:val="1"/>
      <w:spacing w:after="200" w:before="0" w:line="276" w:lineRule="auto"/>
      <w:ind w:firstLine="0" w:left="0" w:right="0"/>
      <w:jc w:val="left"/>
    </w:pPr>
    <w:rPr>
      <w:rFonts w:ascii="Calibri" w:hAnsi="Calibri"/>
      <w:color w:val="0000FF"/>
      <w:spacing w:val="0"/>
      <w:sz w:val="22"/>
      <w:u w:val="single"/>
    </w:rPr>
  </w:style>
  <w:style w:styleId="Style_46_ch" w:type="character">
    <w:name w:val="Hyperlink"/>
    <w:link w:val="Style_46"/>
    <w:rPr>
      <w:rFonts w:ascii="Calibri" w:hAnsi="Calibri"/>
      <w:color w:val="0000FF"/>
      <w:spacing w:val="0"/>
      <w:sz w:val="22"/>
      <w:u w:val="single"/>
    </w:rPr>
  </w:style>
  <w:style w:styleId="Style_47" w:type="paragraph">
    <w:name w:val="Footnote"/>
    <w:link w:val="Style_47_ch"/>
    <w:pPr>
      <w:widowControl w:val="1"/>
      <w:spacing w:after="200" w:before="0" w:line="276" w:lineRule="auto"/>
      <w:ind w:firstLine="851" w:left="0" w:right="0"/>
      <w:jc w:val="both"/>
    </w:pPr>
    <w:rPr>
      <w:rFonts w:ascii="XO Thames" w:hAnsi="XO Thames"/>
      <w:color w:val="000000"/>
      <w:spacing w:val="0"/>
      <w:sz w:val="22"/>
    </w:rPr>
  </w:style>
  <w:style w:styleId="Style_47_ch" w:type="character">
    <w:name w:val="Footnote"/>
    <w:link w:val="Style_47"/>
    <w:rPr>
      <w:rFonts w:ascii="XO Thames" w:hAnsi="XO Thames"/>
      <w:color w:val="000000"/>
      <w:spacing w:val="0"/>
      <w:sz w:val="22"/>
    </w:rPr>
  </w:style>
  <w:style w:styleId="Style_48" w:type="paragraph">
    <w:name w:val="Contents 1"/>
    <w:link w:val="Style_48_ch"/>
    <w:rPr>
      <w:rFonts w:ascii="XO Thames" w:hAnsi="XO Thames"/>
      <w:b w:val="1"/>
      <w:sz w:val="28"/>
    </w:rPr>
  </w:style>
  <w:style w:styleId="Style_48_ch" w:type="character">
    <w:name w:val="Contents 1"/>
    <w:link w:val="Style_48"/>
    <w:rPr>
      <w:rFonts w:ascii="XO Thames" w:hAnsi="XO Thames"/>
      <w:b w:val="1"/>
      <w:sz w:val="28"/>
    </w:rPr>
  </w:style>
  <w:style w:styleId="Style_49" w:type="paragraph">
    <w:name w:val="toc 1"/>
    <w:next w:val="Style_1"/>
    <w:link w:val="Style_49_ch"/>
    <w:uiPriority w:val="39"/>
    <w:pPr>
      <w:widowControl w:val="1"/>
      <w:spacing w:after="200" w:before="0" w:line="276" w:lineRule="auto"/>
      <w:ind w:firstLine="0" w:left="0" w:right="0"/>
      <w:jc w:val="left"/>
    </w:pPr>
    <w:rPr>
      <w:rFonts w:ascii="XO Thames" w:hAnsi="XO Thames"/>
      <w:b w:val="1"/>
      <w:color w:val="000000"/>
      <w:spacing w:val="0"/>
      <w:sz w:val="28"/>
    </w:rPr>
  </w:style>
  <w:style w:styleId="Style_49_ch" w:type="character">
    <w:name w:val="toc 1"/>
    <w:link w:val="Style_49"/>
    <w:rPr>
      <w:rFonts w:ascii="XO Thames" w:hAnsi="XO Thames"/>
      <w:b w:val="1"/>
      <w:color w:val="000000"/>
      <w:spacing w:val="0"/>
      <w:sz w:val="28"/>
    </w:rPr>
  </w:style>
  <w:style w:styleId="Style_50" w:type="paragraph">
    <w:name w:val="Header and Footer"/>
    <w:link w:val="Style_50_ch"/>
    <w:rPr>
      <w:rFonts w:ascii="XO Thames" w:hAnsi="XO Thames"/>
      <w:sz w:val="20"/>
    </w:rPr>
  </w:style>
  <w:style w:styleId="Style_50_ch" w:type="character">
    <w:name w:val="Header and Footer"/>
    <w:link w:val="Style_50"/>
    <w:rPr>
      <w:rFonts w:ascii="XO Thames" w:hAnsi="XO Thames"/>
      <w:sz w:val="20"/>
    </w:rPr>
  </w:style>
  <w:style w:styleId="Style_51" w:type="paragraph">
    <w:name w:val="c25"/>
    <w:basedOn w:val="Style_1"/>
    <w:link w:val="Style_51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51_ch" w:type="character">
    <w:name w:val="c25"/>
    <w:basedOn w:val="Style_1_ch"/>
    <w:link w:val="Style_51"/>
    <w:rPr>
      <w:rFonts w:ascii="Times New Roman" w:hAnsi="Times New Roman"/>
      <w:sz w:val="24"/>
    </w:rPr>
  </w:style>
  <w:style w:styleId="Style_52" w:type="paragraph">
    <w:name w:val="Caption"/>
    <w:basedOn w:val="Style_1"/>
    <w:link w:val="Style_52_ch"/>
    <w:pPr>
      <w:spacing w:after="120" w:before="120"/>
      <w:ind/>
    </w:pPr>
    <w:rPr>
      <w:i w:val="1"/>
      <w:sz w:val="24"/>
    </w:rPr>
  </w:style>
  <w:style w:styleId="Style_52_ch" w:type="character">
    <w:name w:val="Caption"/>
    <w:basedOn w:val="Style_1_ch"/>
    <w:link w:val="Style_52"/>
    <w:rPr>
      <w:i w:val="1"/>
      <w:sz w:val="24"/>
    </w:rPr>
  </w:style>
  <w:style w:styleId="Style_53" w:type="paragraph">
    <w:name w:val="Paragraph Style"/>
    <w:link w:val="Style_53_ch"/>
    <w:pPr>
      <w:widowControl w:val="1"/>
      <w:spacing w:after="0" w:before="0" w:line="100" w:lineRule="atLeast"/>
      <w:ind w:firstLine="0" w:left="0" w:right="0"/>
      <w:jc w:val="left"/>
    </w:pPr>
    <w:rPr>
      <w:rFonts w:ascii="Arial" w:hAnsi="Arial"/>
      <w:color w:val="000000"/>
      <w:spacing w:val="0"/>
      <w:sz w:val="24"/>
    </w:rPr>
  </w:style>
  <w:style w:styleId="Style_53_ch" w:type="character">
    <w:name w:val="Paragraph Style"/>
    <w:link w:val="Style_53"/>
    <w:rPr>
      <w:rFonts w:ascii="Arial" w:hAnsi="Arial"/>
      <w:color w:val="000000"/>
      <w:spacing w:val="0"/>
      <w:sz w:val="24"/>
    </w:rPr>
  </w:style>
  <w:style w:styleId="Style_54" w:type="paragraph">
    <w:name w:val="toc 9"/>
    <w:next w:val="Style_1"/>
    <w:link w:val="Style_54_ch"/>
    <w:uiPriority w:val="39"/>
    <w:pPr>
      <w:widowControl w:val="1"/>
      <w:spacing w:after="200" w:before="0" w:line="276" w:lineRule="auto"/>
      <w:ind w:firstLine="0" w:left="1600" w:right="0"/>
      <w:jc w:val="left"/>
    </w:pPr>
    <w:rPr>
      <w:rFonts w:ascii="XO Thames" w:hAnsi="XO Thames"/>
      <w:color w:val="000000"/>
      <w:spacing w:val="0"/>
      <w:sz w:val="28"/>
    </w:rPr>
  </w:style>
  <w:style w:styleId="Style_54_ch" w:type="character">
    <w:name w:val="toc 9"/>
    <w:link w:val="Style_54"/>
    <w:rPr>
      <w:rFonts w:ascii="XO Thames" w:hAnsi="XO Thames"/>
      <w:color w:val="000000"/>
      <w:spacing w:val="0"/>
      <w:sz w:val="28"/>
    </w:rPr>
  </w:style>
  <w:style w:styleId="Style_55" w:type="paragraph">
    <w:name w:val="heading 5"/>
    <w:next w:val="Style_1"/>
    <w:link w:val="Style_55_ch"/>
    <w:pPr>
      <w:widowControl w:val="1"/>
      <w:spacing w:after="120" w:before="120" w:line="276" w:lineRule="auto"/>
      <w:ind w:firstLine="0" w:left="0" w:right="0"/>
      <w:jc w:val="both"/>
      <w:outlineLvl w:val="4"/>
    </w:pPr>
    <w:rPr>
      <w:rFonts w:ascii="XO Thames" w:hAnsi="XO Thames"/>
      <w:b w:val="1"/>
      <w:color w:val="000000"/>
      <w:spacing w:val="0"/>
      <w:sz w:val="22"/>
    </w:rPr>
  </w:style>
  <w:style w:styleId="Style_55_ch" w:type="character">
    <w:name w:val="heading 5"/>
    <w:link w:val="Style_55"/>
    <w:rPr>
      <w:rFonts w:ascii="XO Thames" w:hAnsi="XO Thames"/>
      <w:b w:val="1"/>
      <w:color w:val="000000"/>
      <w:spacing w:val="0"/>
      <w:sz w:val="22"/>
    </w:rPr>
  </w:style>
  <w:style w:styleId="Style_56" w:type="paragraph">
    <w:name w:val="heading 2"/>
    <w:link w:val="Style_56_ch"/>
    <w:pPr>
      <w:ind/>
      <w:outlineLvl w:val="1"/>
    </w:pPr>
    <w:rPr>
      <w:rFonts w:ascii="XO Thames" w:hAnsi="XO Thames"/>
      <w:b w:val="1"/>
      <w:sz w:val="28"/>
    </w:rPr>
  </w:style>
  <w:style w:styleId="Style_56_ch" w:type="character">
    <w:name w:val="heading 2"/>
    <w:link w:val="Style_56"/>
    <w:rPr>
      <w:rFonts w:ascii="XO Thames" w:hAnsi="XO Thames"/>
      <w:b w:val="1"/>
      <w:sz w:val="28"/>
    </w:rPr>
  </w:style>
  <w:style w:styleId="Style_57" w:type="paragraph">
    <w:name w:val="Footnote"/>
    <w:link w:val="Style_57_ch"/>
    <w:rPr>
      <w:rFonts w:ascii="XO Thames" w:hAnsi="XO Thames"/>
      <w:sz w:val="22"/>
    </w:rPr>
  </w:style>
  <w:style w:styleId="Style_57_ch" w:type="character">
    <w:name w:val="Footnote"/>
    <w:link w:val="Style_57"/>
    <w:rPr>
      <w:rFonts w:ascii="XO Thames" w:hAnsi="XO Thames"/>
      <w:sz w:val="22"/>
    </w:rPr>
  </w:style>
  <w:style w:styleId="Style_58" w:type="paragraph">
    <w:name w:val="Body Text 2"/>
    <w:basedOn w:val="Style_1"/>
    <w:link w:val="Style_58_ch"/>
    <w:pPr>
      <w:spacing w:after="120" w:before="0" w:line="480" w:lineRule="auto"/>
      <w:ind/>
    </w:pPr>
  </w:style>
  <w:style w:styleId="Style_58_ch" w:type="character">
    <w:name w:val="Body Text 2"/>
    <w:basedOn w:val="Style_1_ch"/>
    <w:link w:val="Style_58"/>
  </w:style>
  <w:style w:styleId="Style_59" w:type="paragraph">
    <w:name w:val="toc 8"/>
    <w:next w:val="Style_1"/>
    <w:link w:val="Style_59_ch"/>
    <w:uiPriority w:val="39"/>
    <w:pPr>
      <w:widowControl w:val="1"/>
      <w:spacing w:after="200" w:before="0" w:line="276" w:lineRule="auto"/>
      <w:ind w:firstLine="0" w:left="1400" w:right="0"/>
      <w:jc w:val="left"/>
    </w:pPr>
    <w:rPr>
      <w:rFonts w:ascii="XO Thames" w:hAnsi="XO Thames"/>
      <w:color w:val="000000"/>
      <w:spacing w:val="0"/>
      <w:sz w:val="28"/>
    </w:rPr>
  </w:style>
  <w:style w:styleId="Style_59_ch" w:type="character">
    <w:name w:val="toc 8"/>
    <w:link w:val="Style_59"/>
    <w:rPr>
      <w:rFonts w:ascii="XO Thames" w:hAnsi="XO Thames"/>
      <w:color w:val="000000"/>
      <w:spacing w:val="0"/>
      <w:sz w:val="28"/>
    </w:rPr>
  </w:style>
  <w:style w:styleId="Style_60" w:type="paragraph">
    <w:name w:val="Contents 4"/>
    <w:link w:val="Style_60_ch"/>
    <w:rPr>
      <w:rFonts w:ascii="XO Thames" w:hAnsi="XO Thames"/>
      <w:sz w:val="28"/>
    </w:rPr>
  </w:style>
  <w:style w:styleId="Style_60_ch" w:type="character">
    <w:name w:val="Contents 4"/>
    <w:link w:val="Style_60"/>
    <w:rPr>
      <w:rFonts w:ascii="XO Thames" w:hAnsi="XO Thames"/>
      <w:sz w:val="28"/>
    </w:rPr>
  </w:style>
  <w:style w:styleId="Style_61" w:type="paragraph">
    <w:name w:val="Contents 5"/>
    <w:link w:val="Style_61_ch"/>
    <w:rPr>
      <w:rFonts w:ascii="XO Thames" w:hAnsi="XO Thames"/>
      <w:sz w:val="28"/>
    </w:rPr>
  </w:style>
  <w:style w:styleId="Style_61_ch" w:type="character">
    <w:name w:val="Contents 5"/>
    <w:link w:val="Style_61"/>
    <w:rPr>
      <w:rFonts w:ascii="XO Thames" w:hAnsi="XO Thames"/>
      <w:sz w:val="28"/>
    </w:rPr>
  </w:style>
  <w:style w:styleId="Style_62" w:type="paragraph">
    <w:name w:val="toc 5"/>
    <w:next w:val="Style_1"/>
    <w:link w:val="Style_62_ch"/>
    <w:uiPriority w:val="39"/>
    <w:pPr>
      <w:widowControl w:val="1"/>
      <w:spacing w:after="200" w:before="0" w:line="276" w:lineRule="auto"/>
      <w:ind w:firstLine="0" w:left="800" w:right="0"/>
      <w:jc w:val="left"/>
    </w:pPr>
    <w:rPr>
      <w:rFonts w:ascii="XO Thames" w:hAnsi="XO Thames"/>
      <w:color w:val="000000"/>
      <w:spacing w:val="0"/>
      <w:sz w:val="28"/>
    </w:rPr>
  </w:style>
  <w:style w:styleId="Style_62_ch" w:type="character">
    <w:name w:val="toc 5"/>
    <w:link w:val="Style_62"/>
    <w:rPr>
      <w:rFonts w:ascii="XO Thames" w:hAnsi="XO Thames"/>
      <w:color w:val="000000"/>
      <w:spacing w:val="0"/>
      <w:sz w:val="28"/>
    </w:rPr>
  </w:style>
  <w:style w:styleId="Style_63" w:type="paragraph">
    <w:name w:val="Normal (Web)"/>
    <w:basedOn w:val="Style_1"/>
    <w:link w:val="Style_63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63_ch" w:type="character">
    <w:name w:val="Normal (Web)"/>
    <w:basedOn w:val="Style_1_ch"/>
    <w:link w:val="Style_63"/>
    <w:rPr>
      <w:rFonts w:ascii="Times New Roman" w:hAnsi="Times New Roman"/>
      <w:sz w:val="24"/>
    </w:rPr>
  </w:style>
  <w:style w:styleId="Style_64" w:type="paragraph">
    <w:name w:val="Интернет-ссылка"/>
    <w:link w:val="Style_64_ch"/>
    <w:rPr>
      <w:color w:val="0000FF"/>
      <w:u w:val="single"/>
    </w:rPr>
  </w:style>
  <w:style w:styleId="Style_64_ch" w:type="character">
    <w:name w:val="Интернет-ссылка"/>
    <w:link w:val="Style_64"/>
    <w:rPr>
      <w:color w:val="0000FF"/>
      <w:u w:val="single"/>
    </w:rPr>
  </w:style>
  <w:style w:styleId="Style_65" w:type="paragraph">
    <w:name w:val="List"/>
    <w:basedOn w:val="Style_24"/>
    <w:link w:val="Style_65_ch"/>
  </w:style>
  <w:style w:styleId="Style_65_ch" w:type="character">
    <w:name w:val="List"/>
    <w:basedOn w:val="Style_24_ch"/>
    <w:link w:val="Style_65"/>
  </w:style>
  <w:style w:styleId="Style_66" w:type="paragraph">
    <w:name w:val="Contents 2"/>
    <w:link w:val="Style_66_ch"/>
    <w:rPr>
      <w:rFonts w:ascii="XO Thames" w:hAnsi="XO Thames"/>
      <w:sz w:val="28"/>
    </w:rPr>
  </w:style>
  <w:style w:styleId="Style_66_ch" w:type="character">
    <w:name w:val="Contents 2"/>
    <w:link w:val="Style_66"/>
    <w:rPr>
      <w:rFonts w:ascii="XO Thames" w:hAnsi="XO Thames"/>
      <w:sz w:val="28"/>
    </w:rPr>
  </w:style>
  <w:style w:styleId="Style_67" w:type="paragraph">
    <w:name w:val="c11"/>
    <w:basedOn w:val="Style_17"/>
    <w:link w:val="Style_67_ch"/>
  </w:style>
  <w:style w:styleId="Style_67_ch" w:type="character">
    <w:name w:val="c11"/>
    <w:basedOn w:val="Style_17_ch"/>
    <w:link w:val="Style_67"/>
  </w:style>
  <w:style w:styleId="Style_68" w:type="paragraph">
    <w:name w:val="Без интервала1"/>
    <w:link w:val="Style_68_ch"/>
    <w:pPr>
      <w:widowControl w:val="1"/>
      <w:spacing w:after="0" w:before="0" w:line="240" w:lineRule="auto"/>
      <w:ind w:firstLine="0" w:left="0" w:right="0"/>
      <w:jc w:val="left"/>
    </w:pPr>
    <w:rPr>
      <w:rFonts w:asciiTheme="minorAscii" w:hAnsiTheme="minorHAnsi"/>
      <w:color w:val="000000"/>
      <w:spacing w:val="0"/>
      <w:sz w:val="22"/>
    </w:rPr>
  </w:style>
  <w:style w:styleId="Style_68_ch" w:type="character">
    <w:name w:val="Без интервала1"/>
    <w:link w:val="Style_68"/>
    <w:rPr>
      <w:rFonts w:asciiTheme="minorAscii" w:hAnsiTheme="minorHAnsi"/>
      <w:color w:val="000000"/>
      <w:spacing w:val="0"/>
      <w:sz w:val="22"/>
    </w:rPr>
  </w:style>
  <w:style w:styleId="Style_69" w:type="paragraph">
    <w:name w:val="Subtitle"/>
    <w:link w:val="Style_69_ch"/>
    <w:uiPriority w:val="11"/>
    <w:qFormat/>
    <w:rPr>
      <w:rFonts w:ascii="XO Thames" w:hAnsi="XO Thames"/>
      <w:i w:val="1"/>
      <w:sz w:val="24"/>
    </w:rPr>
  </w:style>
  <w:style w:styleId="Style_69_ch" w:type="character">
    <w:name w:val="Subtitle"/>
    <w:link w:val="Style_69"/>
    <w:rPr>
      <w:rFonts w:ascii="XO Thames" w:hAnsi="XO Thames"/>
      <w:i w:val="1"/>
      <w:sz w:val="24"/>
    </w:rPr>
  </w:style>
  <w:style w:styleId="Style_70" w:type="paragraph">
    <w:name w:val="Font Style12"/>
    <w:link w:val="Style_70_ch"/>
    <w:rPr>
      <w:rFonts w:ascii="Times New Roman" w:hAnsi="Times New Roman"/>
      <w:sz w:val="24"/>
    </w:rPr>
  </w:style>
  <w:style w:styleId="Style_70_ch" w:type="character">
    <w:name w:val="Font Style12"/>
    <w:link w:val="Style_70"/>
    <w:rPr>
      <w:rFonts w:ascii="Times New Roman" w:hAnsi="Times New Roman"/>
      <w:sz w:val="24"/>
    </w:rPr>
  </w:style>
  <w:style w:styleId="Style_71" w:type="paragraph">
    <w:name w:val="Title"/>
    <w:next w:val="Style_1"/>
    <w:link w:val="Style_71_ch"/>
    <w:uiPriority w:val="10"/>
    <w:qFormat/>
    <w:pPr>
      <w:widowControl w:val="1"/>
      <w:spacing w:after="567" w:before="567" w:line="276" w:lineRule="auto"/>
      <w:ind w:firstLine="0" w:left="0" w:right="0"/>
      <w:jc w:val="center"/>
    </w:pPr>
    <w:rPr>
      <w:rFonts w:ascii="XO Thames" w:hAnsi="XO Thames"/>
      <w:b w:val="1"/>
      <w:caps w:val="1"/>
      <w:color w:val="000000"/>
      <w:spacing w:val="0"/>
      <w:sz w:val="40"/>
    </w:rPr>
  </w:style>
  <w:style w:styleId="Style_71_ch" w:type="character">
    <w:name w:val="Title"/>
    <w:link w:val="Style_71"/>
    <w:rPr>
      <w:rFonts w:ascii="XO Thames" w:hAnsi="XO Thames"/>
      <w:b w:val="1"/>
      <w:caps w:val="1"/>
      <w:color w:val="000000"/>
      <w:spacing w:val="0"/>
      <w:sz w:val="40"/>
    </w:rPr>
  </w:style>
  <w:style w:styleId="Style_72" w:type="paragraph">
    <w:name w:val="heading 4"/>
    <w:next w:val="Style_1"/>
    <w:link w:val="Style_72_ch"/>
    <w:uiPriority w:val="9"/>
    <w:qFormat/>
    <w:pPr>
      <w:widowControl w:val="1"/>
      <w:spacing w:after="120" w:before="120" w:line="276" w:lineRule="auto"/>
      <w:ind w:firstLine="0" w:left="0" w:right="0"/>
      <w:jc w:val="both"/>
      <w:outlineLvl w:val="3"/>
    </w:pPr>
    <w:rPr>
      <w:rFonts w:ascii="XO Thames" w:hAnsi="XO Thames"/>
      <w:b w:val="1"/>
      <w:color w:val="000000"/>
      <w:spacing w:val="0"/>
      <w:sz w:val="24"/>
    </w:rPr>
  </w:style>
  <w:style w:styleId="Style_72_ch" w:type="character">
    <w:name w:val="heading 4"/>
    <w:link w:val="Style_72"/>
    <w:rPr>
      <w:rFonts w:ascii="XO Thames" w:hAnsi="XO Thames"/>
      <w:b w:val="1"/>
      <w:color w:val="000000"/>
      <w:spacing w:val="0"/>
      <w:sz w:val="24"/>
    </w:rPr>
  </w:style>
  <w:style w:styleId="Style_73" w:type="paragraph">
    <w:name w:val="heading 2"/>
    <w:next w:val="Style_1"/>
    <w:link w:val="Style_73_ch"/>
    <w:uiPriority w:val="9"/>
    <w:qFormat/>
    <w:pPr>
      <w:widowControl w:val="1"/>
      <w:spacing w:after="120" w:before="120" w:line="276" w:lineRule="auto"/>
      <w:ind w:firstLine="0" w:left="0" w:right="0"/>
      <w:jc w:val="both"/>
      <w:outlineLvl w:val="1"/>
    </w:pPr>
    <w:rPr>
      <w:rFonts w:ascii="XO Thames" w:hAnsi="XO Thames"/>
      <w:b w:val="1"/>
      <w:color w:val="000000"/>
      <w:spacing w:val="0"/>
      <w:sz w:val="28"/>
    </w:rPr>
  </w:style>
  <w:style w:styleId="Style_73_ch" w:type="character">
    <w:name w:val="heading 2"/>
    <w:link w:val="Style_73"/>
    <w:rPr>
      <w:rFonts w:ascii="XO Thames" w:hAnsi="XO Thames"/>
      <w:b w:val="1"/>
      <w:color w:val="000000"/>
      <w:spacing w:val="0"/>
      <w:sz w:val="28"/>
    </w:rPr>
  </w:style>
  <w:style w:default="1" w:styleId="Style_74" w:type="table">
    <w:name w:val="Normal Table"/>
    <w:tblPr>
      <w:tblCellMar>
        <w:top w:type="dxa" w:w="0"/>
        <w:left w:type="dxa" w:w="108"/>
        <w:bottom w:type="dxa" w:w="0"/>
        <w:right w:type="dxa" w:w="108"/>
      </w:tblCellMar>
    </w:tblPr>
  </w:style>
  <w:style w:styleId="Style_75" w:type="table">
    <w:name w:val="Table Grid"/>
    <w:basedOn w:val="Style_74"/>
    <w:pPr>
      <w:spacing w:after="0" w:line="240" w:lineRule="auto"/>
      <w:ind/>
    </w:pPr>
    <w:tblPr>
      <w:tblBorders>
        <w:top w:sz="4" w:themeColor="text1" w:val="single"/>
        <w:left w:sz="4" w:themeColor="text1" w:val="single"/>
        <w:bottom w:sz="4" w:themeColor="text1" w:val="single"/>
        <w:right w:sz="4" w:themeColor="text1" w:val="single"/>
        <w:insideH w:sz="4" w:themeColor="text1" w:val="single"/>
        <w:insideV w:sz="4" w:themeColor="text1" w:val="single"/>
      </w:tblBorders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numbering.xml" Type="http://schemas.openxmlformats.org/officeDocument/2006/relationships/numbering"/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MyOffice-CoreFramework-Windows/25-982.666.6545.616.0@RELEASE-DESKTOP-WASSABI_HOME-RC-RENEW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2023-04-20T07:13:46Z</dcterms:modified>
</cp:coreProperties>
</file>